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A5D499" w14:textId="3CB74FAD" w:rsidR="00CB1017" w:rsidRPr="00B101F1" w:rsidRDefault="00B101F1" w:rsidP="00B101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01430690"/>
      <w:r w:rsidRPr="00B101F1">
        <w:rPr>
          <w:rFonts w:ascii="Times New Roman" w:hAnsi="Times New Roman"/>
          <w:b/>
          <w:bCs/>
          <w:sz w:val="24"/>
          <w:szCs w:val="24"/>
        </w:rPr>
        <w:t>Аналитический отчет</w:t>
      </w:r>
      <w:r w:rsidR="00CB1017" w:rsidRPr="00B101F1">
        <w:rPr>
          <w:rFonts w:ascii="Times New Roman" w:hAnsi="Times New Roman"/>
          <w:b/>
          <w:bCs/>
          <w:sz w:val="24"/>
          <w:szCs w:val="24"/>
        </w:rPr>
        <w:t xml:space="preserve"> за 2023–2024 учебный год, воспитателя группы раннего возраста №3, </w:t>
      </w:r>
      <w:proofErr w:type="spellStart"/>
      <w:r w:rsidR="00CB1017" w:rsidRPr="00B101F1">
        <w:rPr>
          <w:rFonts w:ascii="Times New Roman" w:hAnsi="Times New Roman"/>
          <w:b/>
          <w:bCs/>
          <w:sz w:val="24"/>
          <w:szCs w:val="24"/>
        </w:rPr>
        <w:t>Письмеровой</w:t>
      </w:r>
      <w:proofErr w:type="spellEnd"/>
      <w:r w:rsidR="00CB1017" w:rsidRPr="00B101F1">
        <w:rPr>
          <w:rFonts w:ascii="Times New Roman" w:hAnsi="Times New Roman"/>
          <w:b/>
          <w:bCs/>
          <w:sz w:val="24"/>
          <w:szCs w:val="24"/>
        </w:rPr>
        <w:t>. Н.А.</w:t>
      </w:r>
    </w:p>
    <w:p w14:paraId="306CD1DC" w14:textId="77777777" w:rsidR="00294357" w:rsidRPr="00B101F1" w:rsidRDefault="00294357" w:rsidP="00B101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38FA09" w14:textId="4159E966" w:rsidR="00001AB9" w:rsidRPr="00B101F1" w:rsidRDefault="00001AB9" w:rsidP="00B101F1">
      <w:pPr>
        <w:numPr>
          <w:ilvl w:val="0"/>
          <w:numId w:val="1"/>
        </w:numPr>
        <w:suppressAutoHyphens w:val="0"/>
        <w:spacing w:after="0" w:line="240" w:lineRule="auto"/>
        <w:contextualSpacing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Общая характеристика группы.</w:t>
      </w:r>
    </w:p>
    <w:p w14:paraId="77D7D610" w14:textId="77777777" w:rsidR="00EB3773" w:rsidRPr="00B101F1" w:rsidRDefault="00CB1017" w:rsidP="00B101F1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В группе 20 детей, из них 12 мальчиков, 8 девочек.</w:t>
      </w:r>
    </w:p>
    <w:p w14:paraId="4E17C3B1" w14:textId="77777777" w:rsidR="00001AB9" w:rsidRPr="00B101F1" w:rsidRDefault="00001AB9" w:rsidP="00B101F1">
      <w:pPr>
        <w:suppressAutoHyphens w:val="0"/>
        <w:spacing w:after="0" w:line="240" w:lineRule="auto"/>
        <w:ind w:left="720"/>
        <w:contextualSpacing/>
        <w:rPr>
          <w:rFonts w:ascii="Times New Roman" w:eastAsiaTheme="minorHAnsi" w:hAnsi="Times New Roman"/>
          <w:b/>
          <w:sz w:val="24"/>
          <w:szCs w:val="24"/>
        </w:rPr>
      </w:pPr>
      <w:bookmarkStart w:id="1" w:name="_Hlk167167754"/>
      <w:r w:rsidRPr="00B101F1">
        <w:rPr>
          <w:rFonts w:ascii="Times New Roman" w:eastAsiaTheme="minorHAnsi" w:hAnsi="Times New Roman"/>
          <w:b/>
          <w:sz w:val="24"/>
          <w:szCs w:val="24"/>
        </w:rPr>
        <w:t>Социальный статус родителей</w:t>
      </w:r>
    </w:p>
    <w:tbl>
      <w:tblPr>
        <w:tblW w:w="9614" w:type="dxa"/>
        <w:tblInd w:w="106" w:type="dxa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CellMar>
          <w:left w:w="101" w:type="dxa"/>
          <w:right w:w="116" w:type="dxa"/>
        </w:tblCellMar>
        <w:tblLook w:val="00A0" w:firstRow="1" w:lastRow="0" w:firstColumn="1" w:lastColumn="0" w:noHBand="0" w:noVBand="0"/>
      </w:tblPr>
      <w:tblGrid>
        <w:gridCol w:w="7771"/>
        <w:gridCol w:w="1843"/>
      </w:tblGrid>
      <w:tr w:rsidR="00001AB9" w:rsidRPr="00B101F1" w14:paraId="55105D07" w14:textId="77777777" w:rsidTr="001F2EB4">
        <w:trPr>
          <w:trHeight w:val="385"/>
        </w:trPr>
        <w:tc>
          <w:tcPr>
            <w:tcW w:w="7771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vAlign w:val="bottom"/>
          </w:tcPr>
          <w:p w14:paraId="00BB326C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Количество детей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vAlign w:val="center"/>
          </w:tcPr>
          <w:p w14:paraId="288A19E6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год</w:t>
            </w:r>
          </w:p>
        </w:tc>
      </w:tr>
      <w:tr w:rsidR="00001AB9" w:rsidRPr="00B101F1" w14:paraId="73B3E860" w14:textId="77777777" w:rsidTr="001F2EB4">
        <w:trPr>
          <w:trHeight w:val="80"/>
        </w:trPr>
        <w:tc>
          <w:tcPr>
            <w:tcW w:w="7771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vAlign w:val="bottom"/>
          </w:tcPr>
          <w:p w14:paraId="6FCDBE07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3000B07" w14:textId="05D21C0D" w:rsidR="00001AB9" w:rsidRPr="00B101F1" w:rsidRDefault="00353BF2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</w:tr>
      <w:tr w:rsidR="00001AB9" w:rsidRPr="00B101F1" w14:paraId="4F9D8E5E" w14:textId="77777777" w:rsidTr="001F2EB4">
        <w:trPr>
          <w:trHeight w:val="399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7E6AD19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1. Количество всего: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78B8C98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01AB9" w:rsidRPr="00B101F1" w14:paraId="2F2DC3BC" w14:textId="77777777" w:rsidTr="001F2EB4">
        <w:trPr>
          <w:trHeight w:val="263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6A6B7C3F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1.1. Полных семей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88A5D65" w14:textId="73C87ADA" w:rsidR="00001AB9" w:rsidRPr="00B101F1" w:rsidRDefault="00353BF2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18</w:t>
            </w:r>
          </w:p>
        </w:tc>
      </w:tr>
      <w:tr w:rsidR="00001AB9" w:rsidRPr="00B101F1" w14:paraId="28A56E28" w14:textId="77777777" w:rsidTr="001F2EB4">
        <w:trPr>
          <w:trHeight w:val="288"/>
        </w:trPr>
        <w:tc>
          <w:tcPr>
            <w:tcW w:w="7771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9BAC730" w14:textId="5DCD70C5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 xml:space="preserve">1.2 Неполных семей </w:t>
            </w:r>
            <w:r w:rsidR="00353BF2" w:rsidRPr="00B101F1"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 xml:space="preserve"> матерью</w:t>
            </w:r>
          </w:p>
          <w:p w14:paraId="5D781F47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 xml:space="preserve">      Неполных с отцом</w:t>
            </w:r>
          </w:p>
          <w:p w14:paraId="6454D263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 xml:space="preserve">     Оформлено опекунство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251819E0" w14:textId="489F32A7" w:rsidR="00001AB9" w:rsidRPr="00B101F1" w:rsidRDefault="00353BF2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</w:tr>
      <w:tr w:rsidR="00001AB9" w:rsidRPr="00B101F1" w14:paraId="141133D0" w14:textId="77777777" w:rsidTr="001F2EB4">
        <w:trPr>
          <w:trHeight w:val="270"/>
        </w:trPr>
        <w:tc>
          <w:tcPr>
            <w:tcW w:w="7771" w:type="dxa"/>
            <w:vMerge/>
            <w:tcBorders>
              <w:left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6D7FCED1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B2E2368" w14:textId="2D6C2B5B" w:rsidR="00001AB9" w:rsidRPr="00B101F1" w:rsidRDefault="00353BF2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2E335878" w14:textId="77777777" w:rsidTr="001F2EB4">
        <w:trPr>
          <w:trHeight w:val="240"/>
        </w:trPr>
        <w:tc>
          <w:tcPr>
            <w:tcW w:w="7771" w:type="dxa"/>
            <w:vMerge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72FD5CAB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7CD90F78" w14:textId="29C80A37" w:rsidR="00001AB9" w:rsidRPr="00B101F1" w:rsidRDefault="00353BF2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6552D30D" w14:textId="77777777" w:rsidTr="001F2EB4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2D5C066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1.3 Один ребенок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D42C37F" w14:textId="18F7557A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</w:tr>
      <w:tr w:rsidR="00001AB9" w:rsidRPr="00B101F1" w14:paraId="598A2B7A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5778A7E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1.4 Многодетных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608C569" w14:textId="6396F1C6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</w:tr>
      <w:tr w:rsidR="00001AB9" w:rsidRPr="00B101F1" w14:paraId="3BEBAAB0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24B2DB76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1.5 Семей, имеющих детей инвалидов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7C9A062B" w14:textId="3D82566F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13C6A020" w14:textId="77777777" w:rsidTr="001F2EB4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B000092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1.6 Семьи, где оба родители инвалиды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2A22CAB1" w14:textId="4C3AA45C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5B10EA3F" w14:textId="77777777" w:rsidTr="001F2EB4">
        <w:trPr>
          <w:trHeight w:val="2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5F9AB77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 xml:space="preserve">1.7 Семьи, где 2 ребенка 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1633C4C8" w14:textId="30C62B92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</w:p>
        </w:tc>
      </w:tr>
      <w:tr w:rsidR="00001AB9" w:rsidRPr="00B101F1" w14:paraId="5DE077A3" w14:textId="77777777" w:rsidTr="001F2EB4">
        <w:trPr>
          <w:trHeight w:val="344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2F75891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1.8 Семьи с несовершеннолетними родителями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60D78CF" w14:textId="7F31A8FE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18</w:t>
            </w:r>
          </w:p>
        </w:tc>
      </w:tr>
      <w:tr w:rsidR="00001AB9" w:rsidRPr="00B101F1" w14:paraId="382FE06B" w14:textId="77777777" w:rsidTr="001F2EB4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75A8B46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1.9 Молодые семьи (до 35 лет оба супруга)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79DB4DA" w14:textId="2F2D236B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001AB9" w:rsidRPr="00B101F1" w14:paraId="604EC975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1FC13ED1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1.10 Малообеспеченные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3939883" w14:textId="71B47F2F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</w:tr>
      <w:tr w:rsidR="00001AB9" w:rsidRPr="00B101F1" w14:paraId="0932C85E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9936E9C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2. Количество семей, имеющих статус: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8074019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01AB9" w:rsidRPr="00B101F1" w14:paraId="3F469B66" w14:textId="77777777" w:rsidTr="001F2EB4">
        <w:trPr>
          <w:trHeight w:val="261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7C3D63FC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2.1 Беженцев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A31B055" w14:textId="34801A92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63BC1528" w14:textId="77777777" w:rsidTr="001F2EB4">
        <w:trPr>
          <w:trHeight w:val="195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12C46ED3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2.2.СВО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14DC552B" w14:textId="31882D7B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7722DAD7" w14:textId="77777777" w:rsidTr="001F2EB4">
        <w:trPr>
          <w:trHeight w:val="238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18484C2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3. Образование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13E5EF87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01AB9" w:rsidRPr="00B101F1" w14:paraId="686BCFBB" w14:textId="77777777" w:rsidTr="001F2EB4">
        <w:trPr>
          <w:trHeight w:val="384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F327148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1D307E59" w14:textId="15F435AA" w:rsidR="00001AB9" w:rsidRPr="00B101F1" w:rsidRDefault="00980C11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11</w:t>
            </w:r>
          </w:p>
        </w:tc>
      </w:tr>
      <w:tr w:rsidR="00001AB9" w:rsidRPr="00B101F1" w14:paraId="12F2B272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B0D2A01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н/высшее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13111F83" w14:textId="61076287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</w:p>
        </w:tc>
      </w:tr>
      <w:tr w:rsidR="00001AB9" w:rsidRPr="00B101F1" w14:paraId="66A8C34E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3B46854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среднее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B1318BC" w14:textId="735BCBF4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7</w:t>
            </w:r>
          </w:p>
        </w:tc>
      </w:tr>
      <w:tr w:rsidR="00001AB9" w:rsidRPr="00B101F1" w14:paraId="6A6EE86C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73596D76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с/спец.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8C937CF" w14:textId="23AC3399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</w:tr>
      <w:tr w:rsidR="00001AB9" w:rsidRPr="00B101F1" w14:paraId="2C2974BA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BD76A7A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н/среднее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21C8BBB" w14:textId="2044340C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309090E1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D6FDDB5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4. Социальный статус: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799564C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01AB9" w:rsidRPr="00B101F1" w14:paraId="7C7C16D6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512D777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Интеллигенция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2EE0ADE6" w14:textId="7EDCDC68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</w:tr>
      <w:tr w:rsidR="00001AB9" w:rsidRPr="00B101F1" w14:paraId="162D1286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F84F81E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Рабочие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6B2F71C9" w14:textId="67168AB3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</w:p>
        </w:tc>
      </w:tr>
      <w:tr w:rsidR="00001AB9" w:rsidRPr="00B101F1" w14:paraId="43572B2A" w14:textId="77777777" w:rsidTr="001F2EB4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A2C64BD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Служащие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74217A21" w14:textId="69A7F5C5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11</w:t>
            </w:r>
          </w:p>
        </w:tc>
      </w:tr>
      <w:tr w:rsidR="00001AB9" w:rsidRPr="00B101F1" w14:paraId="75409EB9" w14:textId="77777777" w:rsidTr="001F2EB4">
        <w:trPr>
          <w:trHeight w:val="248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21FC8BF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Безработные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1864FCBD" w14:textId="738D846D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11FCECA8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B161BAA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Предприниматели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2A30175C" w14:textId="171E4229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04EDEB43" w14:textId="77777777" w:rsidTr="001F2EB4">
        <w:trPr>
          <w:trHeight w:val="233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2F0FA068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5. Материальный уровень: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589722D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01AB9" w:rsidRPr="00B101F1" w14:paraId="7CE0E87D" w14:textId="77777777" w:rsidTr="001F2EB4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66724AF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5.1 Высокий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2DF72205" w14:textId="6B8C74A2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001AB9" w:rsidRPr="00B101F1" w14:paraId="4CFD6F8A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B43F8F9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5.2 Средний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9B34225" w14:textId="6B70F460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18</w:t>
            </w:r>
          </w:p>
        </w:tc>
      </w:tr>
      <w:tr w:rsidR="00001AB9" w:rsidRPr="00B101F1" w14:paraId="7D985401" w14:textId="77777777" w:rsidTr="001F2EB4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31ACE2C4" w14:textId="77777777" w:rsidR="00001AB9" w:rsidRPr="00B101F1" w:rsidRDefault="00001AB9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5.3 Низкий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508446AE" w14:textId="0663648A" w:rsidR="00001AB9" w:rsidRPr="00B101F1" w:rsidRDefault="0054718C" w:rsidP="00B101F1">
            <w:pPr>
              <w:suppressAutoHyphens w:val="0"/>
              <w:spacing w:after="0"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101F1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</w:tr>
    </w:tbl>
    <w:p w14:paraId="57DB9F8D" w14:textId="77777777" w:rsidR="00001AB9" w:rsidRPr="00B101F1" w:rsidRDefault="00001AB9" w:rsidP="00B101F1">
      <w:pPr>
        <w:suppressAutoHyphens w:val="0"/>
        <w:spacing w:after="0" w:line="24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</w:p>
    <w:bookmarkEnd w:id="1"/>
    <w:p w14:paraId="034B0A24" w14:textId="77777777" w:rsidR="00001AB9" w:rsidRPr="00B101F1" w:rsidRDefault="00001AB9" w:rsidP="00B101F1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</w:p>
    <w:p w14:paraId="707704ED" w14:textId="632D296C" w:rsidR="00566D84" w:rsidRPr="00B101F1" w:rsidRDefault="00532FD9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lastRenderedPageBreak/>
        <w:t xml:space="preserve">       </w:t>
      </w:r>
      <w:r w:rsidR="00CB1017" w:rsidRPr="00B101F1">
        <w:rPr>
          <w:rFonts w:ascii="Times New Roman" w:hAnsi="Times New Roman"/>
          <w:sz w:val="24"/>
          <w:szCs w:val="24"/>
        </w:rPr>
        <w:t>Свою работу строю в соответствии с рабочей программой воспитателя для детей от</w:t>
      </w:r>
      <w:r w:rsidR="00D1398A" w:rsidRPr="00B101F1">
        <w:rPr>
          <w:rFonts w:ascii="Times New Roman" w:hAnsi="Times New Roman"/>
          <w:sz w:val="24"/>
          <w:szCs w:val="24"/>
        </w:rPr>
        <w:t xml:space="preserve"> </w:t>
      </w:r>
      <w:r w:rsidR="00CB1017" w:rsidRPr="00B101F1">
        <w:rPr>
          <w:rFonts w:ascii="Times New Roman" w:hAnsi="Times New Roman"/>
          <w:sz w:val="24"/>
          <w:szCs w:val="24"/>
        </w:rPr>
        <w:t xml:space="preserve">2 до </w:t>
      </w:r>
      <w:r w:rsidR="00566D84" w:rsidRPr="00B101F1">
        <w:rPr>
          <w:rFonts w:ascii="Times New Roman" w:hAnsi="Times New Roman"/>
          <w:sz w:val="24"/>
          <w:szCs w:val="24"/>
        </w:rPr>
        <w:t xml:space="preserve">3 </w:t>
      </w:r>
      <w:r w:rsidR="00CB1017" w:rsidRPr="00B101F1">
        <w:rPr>
          <w:rFonts w:ascii="Times New Roman" w:hAnsi="Times New Roman"/>
          <w:sz w:val="24"/>
          <w:szCs w:val="24"/>
        </w:rPr>
        <w:t xml:space="preserve">лет жизни, разработанной на основе Годового плана </w:t>
      </w:r>
      <w:proofErr w:type="spellStart"/>
      <w:r w:rsidR="00CB1017" w:rsidRPr="00B101F1">
        <w:rPr>
          <w:rFonts w:ascii="Times New Roman" w:hAnsi="Times New Roman"/>
          <w:sz w:val="24"/>
          <w:szCs w:val="24"/>
        </w:rPr>
        <w:t>воспитательно</w:t>
      </w:r>
      <w:proofErr w:type="spellEnd"/>
      <w:r w:rsidR="00CB1017" w:rsidRPr="00B101F1">
        <w:rPr>
          <w:rFonts w:ascii="Times New Roman" w:hAnsi="Times New Roman"/>
          <w:sz w:val="24"/>
          <w:szCs w:val="24"/>
        </w:rPr>
        <w:t>-образовательной работы на 2023-2024 учебный год,  программы воспитания и обучения в детском саду, которая разработана в соответствии с Федеральным государственным образовательным стандартом дошкольного образования (далее – ФГОС ДО), и соответствующей Федеральной образовательной программой дошкольного образования (далее – ФОП ДО), ОП ДО МБДОУ детский сад 377.</w:t>
      </w:r>
    </w:p>
    <w:p w14:paraId="6FA0C1B2" w14:textId="43B4E2B0" w:rsidR="00BE0681" w:rsidRPr="00B101F1" w:rsidRDefault="002A3714" w:rsidP="00B101F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101F1">
        <w:rPr>
          <w:rFonts w:ascii="Times New Roman" w:hAnsi="Times New Roman"/>
          <w:iCs/>
          <w:sz w:val="24"/>
          <w:szCs w:val="24"/>
        </w:rPr>
        <w:t xml:space="preserve">       </w:t>
      </w:r>
      <w:r w:rsidR="00BE0681" w:rsidRPr="00B101F1">
        <w:rPr>
          <w:rFonts w:ascii="Times New Roman" w:hAnsi="Times New Roman"/>
          <w:iCs/>
          <w:sz w:val="24"/>
          <w:szCs w:val="24"/>
        </w:rPr>
        <w:t xml:space="preserve">Программа реализуется в группе раннего возраста общеразвивающей направленности, как программа психолого-педагогической поддержки,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образования. </w:t>
      </w:r>
    </w:p>
    <w:p w14:paraId="2D65CF2A" w14:textId="50198FE1" w:rsidR="000967F3" w:rsidRPr="00B101F1" w:rsidRDefault="002A3714" w:rsidP="00B101F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101F1">
        <w:rPr>
          <w:rFonts w:ascii="Times New Roman" w:hAnsi="Times New Roman"/>
          <w:iCs/>
          <w:sz w:val="24"/>
          <w:szCs w:val="24"/>
        </w:rPr>
        <w:t xml:space="preserve">        </w:t>
      </w:r>
      <w:r w:rsidR="00BE0681" w:rsidRPr="00B101F1">
        <w:rPr>
          <w:rFonts w:ascii="Times New Roman" w:hAnsi="Times New Roman"/>
          <w:iCs/>
          <w:sz w:val="24"/>
          <w:szCs w:val="24"/>
        </w:rPr>
        <w:t>Программа реализуется в течение всего периода пребывания детей в детском саду от 2 до 3 лет.</w:t>
      </w:r>
    </w:p>
    <w:p w14:paraId="5D76D2CA" w14:textId="100818C6" w:rsidR="00566D84" w:rsidRPr="00B101F1" w:rsidRDefault="00566D84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2A3714" w:rsidRPr="00B101F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C935FC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101F1">
        <w:rPr>
          <w:rFonts w:ascii="Times New Roman" w:hAnsi="Times New Roman"/>
          <w:sz w:val="24"/>
          <w:szCs w:val="24"/>
          <w:lang w:eastAsia="ru-RU"/>
        </w:rPr>
        <w:t>На протяжении учебного года работа воспитателя была направленна на создание условий для успешной адаптации детей к условиям детского сада: знакомство родителей с возрастными особенностями детей и причинах, вызывающих стрессовое состояние в период адаптации; давали рекомендации по подготовке к поступлению в ДОУ; стремились наладить эмоционально телесный контакт с малышами, вовлекали их в совместную деятельность, поддерживали активность и формировали положительное отношение к персоналу детского сада.</w:t>
      </w:r>
    </w:p>
    <w:p w14:paraId="2EFA7BB6" w14:textId="6C61BC6B" w:rsidR="002A3714" w:rsidRPr="00B101F1" w:rsidRDefault="00532FD9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В течении года дети развивались согласно возрасту, изучали програм</w:t>
      </w:r>
      <w:r w:rsidR="000967F3" w:rsidRPr="00B101F1">
        <w:rPr>
          <w:rFonts w:ascii="Times New Roman" w:hAnsi="Times New Roman"/>
          <w:sz w:val="24"/>
          <w:szCs w:val="24"/>
          <w:lang w:eastAsia="ru-RU"/>
        </w:rPr>
        <w:t>м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ный материал и показали позитивную динамику по всем направлениям развития. Работа воспитател</w:t>
      </w:r>
      <w:r w:rsidR="000967F3" w:rsidRPr="00B101F1">
        <w:rPr>
          <w:rFonts w:ascii="Times New Roman" w:hAnsi="Times New Roman"/>
          <w:sz w:val="24"/>
          <w:szCs w:val="24"/>
          <w:lang w:eastAsia="ru-RU"/>
        </w:rPr>
        <w:t>я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 группы раннего возраста осуществлялась исходя из основных годовых задач и в соответствии с годовым планом работы на 202</w:t>
      </w:r>
      <w:r w:rsidR="000967F3" w:rsidRPr="00B101F1">
        <w:rPr>
          <w:rFonts w:ascii="Times New Roman" w:hAnsi="Times New Roman"/>
          <w:sz w:val="24"/>
          <w:szCs w:val="24"/>
          <w:lang w:eastAsia="ru-RU"/>
        </w:rPr>
        <w:t>3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-202</w:t>
      </w:r>
      <w:r w:rsidR="000967F3" w:rsidRPr="00B101F1">
        <w:rPr>
          <w:rFonts w:ascii="Times New Roman" w:hAnsi="Times New Roman"/>
          <w:sz w:val="24"/>
          <w:szCs w:val="24"/>
          <w:lang w:eastAsia="ru-RU"/>
        </w:rPr>
        <w:t>4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 учебный год. </w:t>
      </w:r>
    </w:p>
    <w:p w14:paraId="22E721FC" w14:textId="4369803E" w:rsidR="00001AB9" w:rsidRPr="00B101F1" w:rsidRDefault="00001AB9" w:rsidP="00B101F1">
      <w:pPr>
        <w:pStyle w:val="a3"/>
        <w:numPr>
          <w:ilvl w:val="0"/>
          <w:numId w:val="1"/>
        </w:numPr>
        <w:suppressAutoHyphens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proofErr w:type="gramStart"/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Цели</w:t>
      </w:r>
      <w:r w:rsidR="00BB6B47" w:rsidRPr="00B101F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и</w:t>
      </w:r>
      <w:r w:rsidR="00532FD9" w:rsidRPr="00B101F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задачи</w:t>
      </w:r>
      <w:proofErr w:type="gramEnd"/>
      <w:r w:rsidRPr="00B101F1">
        <w:rPr>
          <w:rFonts w:ascii="Times New Roman" w:eastAsiaTheme="minorHAnsi" w:hAnsi="Times New Roman"/>
          <w:b/>
          <w:bCs/>
          <w:sz w:val="24"/>
          <w:szCs w:val="24"/>
        </w:rPr>
        <w:t xml:space="preserve"> поставленные на год</w:t>
      </w:r>
      <w:r w:rsidR="00532FD9" w:rsidRPr="00B101F1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7FD9FA84" w14:textId="686C9C8D" w:rsidR="00630E18" w:rsidRPr="00B101F1" w:rsidRDefault="00630E18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iCs/>
          <w:sz w:val="24"/>
          <w:szCs w:val="24"/>
        </w:rPr>
        <w:t>Целью программы является:</w:t>
      </w:r>
    </w:p>
    <w:p w14:paraId="1BF9E8DE" w14:textId="7CB51B00" w:rsidR="005A3473" w:rsidRPr="00B101F1" w:rsidRDefault="00C935FC" w:rsidP="00B101F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101F1">
        <w:rPr>
          <w:rFonts w:ascii="Times New Roman" w:hAnsi="Times New Roman"/>
          <w:iCs/>
          <w:sz w:val="24"/>
          <w:szCs w:val="24"/>
        </w:rPr>
        <w:t xml:space="preserve">      </w:t>
      </w:r>
      <w:r w:rsidR="00630E18" w:rsidRPr="00B101F1">
        <w:rPr>
          <w:rFonts w:ascii="Times New Roman" w:hAnsi="Times New Roman"/>
          <w:iCs/>
          <w:sz w:val="24"/>
          <w:szCs w:val="24"/>
        </w:rPr>
        <w:t>Р</w:t>
      </w:r>
      <w:r w:rsidR="005A3473" w:rsidRPr="00B101F1">
        <w:rPr>
          <w:rFonts w:ascii="Times New Roman" w:hAnsi="Times New Roman"/>
          <w:iCs/>
          <w:sz w:val="24"/>
          <w:szCs w:val="24"/>
        </w:rPr>
        <w:t>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32817D3B" w14:textId="01AA60C0" w:rsidR="00566D84" w:rsidRPr="00B101F1" w:rsidRDefault="00566D84" w:rsidP="00B101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Перед воспитател</w:t>
      </w:r>
      <w:r w:rsidR="000967F3" w:rsidRPr="00B101F1">
        <w:rPr>
          <w:rFonts w:ascii="Times New Roman" w:hAnsi="Times New Roman"/>
          <w:b/>
          <w:bCs/>
          <w:sz w:val="24"/>
          <w:szCs w:val="24"/>
          <w:lang w:eastAsia="ru-RU"/>
        </w:rPr>
        <w:t>е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м</w:t>
      </w:r>
      <w:r w:rsidR="000967F3"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группы были поставлены следующие задачи:</w:t>
      </w:r>
    </w:p>
    <w:p w14:paraId="2CADFEDA" w14:textId="3BE341DA" w:rsidR="00566D84" w:rsidRPr="00B101F1" w:rsidRDefault="000967F3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2A3714" w:rsidRPr="00B101F1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B101F1">
        <w:rPr>
          <w:rFonts w:ascii="Times New Roman" w:hAnsi="Times New Roman"/>
          <w:sz w:val="24"/>
          <w:szCs w:val="24"/>
          <w:lang w:eastAsia="ru-RU"/>
        </w:rPr>
        <w:t>1.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Способствовать благоприятной адаптации в детском саду, установлению доверительных отношений с воспитателем и детьми в группе, устойчивому эмоционально-положительному самочувствию и активности каждого ребенка.</w:t>
      </w:r>
    </w:p>
    <w:p w14:paraId="2A16B070" w14:textId="48C4DBE5" w:rsidR="00566D84" w:rsidRPr="00B101F1" w:rsidRDefault="000967F3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2A3714" w:rsidRPr="00B101F1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B101F1">
        <w:rPr>
          <w:rFonts w:ascii="Times New Roman" w:hAnsi="Times New Roman"/>
          <w:sz w:val="24"/>
          <w:szCs w:val="24"/>
          <w:lang w:eastAsia="ru-RU"/>
        </w:rPr>
        <w:t>2.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Обеспечить физическое развитие детей, своевременное овладение основными движениями и культурно-гигиеническими навыками.</w:t>
      </w:r>
    </w:p>
    <w:p w14:paraId="437B77DA" w14:textId="76ED940F" w:rsidR="00566D84" w:rsidRPr="00B101F1" w:rsidRDefault="000967F3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2A3714" w:rsidRPr="00B101F1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B101F1">
        <w:rPr>
          <w:rFonts w:ascii="Times New Roman" w:hAnsi="Times New Roman"/>
          <w:sz w:val="24"/>
          <w:szCs w:val="24"/>
          <w:lang w:eastAsia="ru-RU"/>
        </w:rPr>
        <w:t>3.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Расширять опыт ориентировки в окружающем, обогащать детей разнообразными сенсорными впечатлениями.</w:t>
      </w:r>
    </w:p>
    <w:p w14:paraId="72B1C4C1" w14:textId="1DAE9F7F" w:rsidR="00566D84" w:rsidRPr="00B101F1" w:rsidRDefault="000967F3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2A3714" w:rsidRPr="00B101F1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B101F1">
        <w:rPr>
          <w:rFonts w:ascii="Times New Roman" w:hAnsi="Times New Roman"/>
          <w:sz w:val="24"/>
          <w:szCs w:val="24"/>
          <w:lang w:eastAsia="ru-RU"/>
        </w:rPr>
        <w:t>4.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Формировать представления о предметах ближайшего окружения, о простейших связях между ними. Воспитывать интерес к явлениям природы, бережное отношение к растениям.</w:t>
      </w:r>
    </w:p>
    <w:p w14:paraId="28D602CC" w14:textId="436D4FC4" w:rsidR="00566D84" w:rsidRPr="00B101F1" w:rsidRDefault="000967F3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2A3714" w:rsidRPr="00B101F1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B101F1">
        <w:rPr>
          <w:rFonts w:ascii="Times New Roman" w:hAnsi="Times New Roman"/>
          <w:sz w:val="24"/>
          <w:szCs w:val="24"/>
          <w:lang w:eastAsia="ru-RU"/>
        </w:rPr>
        <w:t>5.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Продолжать развивать речь детей. Расширять их словарный запас, совершенствовать грамматическую структуру речи. Учить понимать речь взрослых без наглядного сопровождения. Добиваться того, чтобы к концу третьего года жизни речь стала полноценным средством общения детей друг с другом.</w:t>
      </w:r>
    </w:p>
    <w:p w14:paraId="35360821" w14:textId="7D583BE7" w:rsidR="00566D84" w:rsidRPr="00B101F1" w:rsidRDefault="002A3714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6.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Формировать у детей опыт поведения в среде сверстников. Воспитывать чувство симпатии к сверстникам, любовь к родителям и близким людям.</w:t>
      </w:r>
    </w:p>
    <w:p w14:paraId="74E2A06B" w14:textId="5C816CE2" w:rsidR="00566D84" w:rsidRPr="00B101F1" w:rsidRDefault="002A3714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7.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Формировать предпосылки сюжетно - ролевой игры, развивать умение играть рядом, а затем и вместе со сверстниками.</w:t>
      </w:r>
    </w:p>
    <w:p w14:paraId="37BDD989" w14:textId="507785D1" w:rsidR="00001AB9" w:rsidRPr="00B101F1" w:rsidRDefault="00001AB9" w:rsidP="00B101F1">
      <w:pPr>
        <w:suppressAutoHyphens w:val="0"/>
        <w:spacing w:after="0" w:line="240" w:lineRule="auto"/>
        <w:ind w:left="284"/>
        <w:contextualSpacing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3.</w:t>
      </w:r>
      <w:r w:rsidR="00294357" w:rsidRPr="00B101F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Отчет по самообразованию</w:t>
      </w:r>
      <w:r w:rsidR="00532FD9" w:rsidRPr="00B101F1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6CA78537" w14:textId="4AD9BABF" w:rsidR="004B46CB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 xml:space="preserve">    </w:t>
      </w:r>
      <w:r w:rsidR="00C935FC" w:rsidRPr="00B101F1">
        <w:rPr>
          <w:rStyle w:val="c0"/>
          <w:color w:val="000000"/>
        </w:rPr>
        <w:t xml:space="preserve"> </w:t>
      </w:r>
      <w:r w:rsidR="004B46CB" w:rsidRPr="00B101F1">
        <w:rPr>
          <w:rStyle w:val="c0"/>
          <w:color w:val="000000"/>
        </w:rPr>
        <w:t>В 2023-2024 учебном году я взяла тему по самообразованию «Сенсорное развитие детей раннего возраста в различных видах деятельности». Главной составляющей полноценного развития детей в раннем возрасте является сенсорное развитие. Сенсорное развитие ребенка — это формирование представлений о внешних свойствах предметов (форма, цвет, величина, запах, вкус, вес и т. д.)  с помощью различных действий (ощупывание, рассматривание и т. д.). Сенсорное воспитание, направленное на обеспечение полноценного сенсорного развития, является одной из основных сторон дошкольного воспитания.</w:t>
      </w:r>
    </w:p>
    <w:p w14:paraId="5ADA6695" w14:textId="6739FCFA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B101F1">
        <w:rPr>
          <w:rStyle w:val="c7"/>
          <w:b/>
          <w:bCs/>
          <w:color w:val="000000"/>
        </w:rPr>
        <w:lastRenderedPageBreak/>
        <w:t>Актуальность</w:t>
      </w:r>
      <w:r w:rsidRPr="00B101F1">
        <w:rPr>
          <w:rStyle w:val="c0"/>
          <w:color w:val="000000"/>
        </w:rPr>
        <w:t>: в дошкольной педагогике проблема сенсорного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воспитания занимает одно из центральных мест. Сенсорное развитие детей в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раннем возрасте является главной составляющей полноценного развития!</w:t>
      </w:r>
    </w:p>
    <w:p w14:paraId="3B65BBC4" w14:textId="5359FFDC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B101F1">
        <w:rPr>
          <w:rStyle w:val="c0"/>
          <w:color w:val="000000"/>
        </w:rPr>
        <w:t>Сенсорное развитие ребенка-это</w:t>
      </w:r>
      <w:r w:rsidR="00A517D5" w:rsidRPr="00B101F1">
        <w:rPr>
          <w:rStyle w:val="c0"/>
          <w:color w:val="000000"/>
        </w:rPr>
        <w:t xml:space="preserve"> </w:t>
      </w:r>
      <w:r w:rsidRPr="00B101F1">
        <w:rPr>
          <w:rStyle w:val="c0"/>
          <w:color w:val="000000"/>
        </w:rPr>
        <w:t>развитие его восприятия и формирование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 xml:space="preserve">представлений о внешних свойствах предметов: их форме, цвете, </w:t>
      </w:r>
      <w:proofErr w:type="spellStart"/>
      <w:proofErr w:type="gramStart"/>
      <w:r w:rsidRPr="00B101F1">
        <w:rPr>
          <w:rStyle w:val="c0"/>
          <w:color w:val="000000"/>
        </w:rPr>
        <w:t>величине,положении</w:t>
      </w:r>
      <w:proofErr w:type="spellEnd"/>
      <w:proofErr w:type="gramEnd"/>
      <w:r w:rsidRPr="00B101F1">
        <w:rPr>
          <w:rStyle w:val="c0"/>
          <w:color w:val="000000"/>
        </w:rPr>
        <w:t xml:space="preserve"> в пространстве, а также запахе, вкусе и т. п.</w:t>
      </w:r>
    </w:p>
    <w:p w14:paraId="03D19B89" w14:textId="77777777" w:rsidR="00B101F1" w:rsidRDefault="004B46CB" w:rsidP="00B101F1">
      <w:pPr>
        <w:pStyle w:val="c2"/>
        <w:shd w:val="clear" w:color="auto" w:fill="FFFFFF"/>
        <w:spacing w:before="0" w:beforeAutospacing="0" w:after="0" w:afterAutospacing="0"/>
        <w:ind w:firstLine="426"/>
        <w:jc w:val="both"/>
        <w:rPr>
          <w:rStyle w:val="c0"/>
          <w:color w:val="000000"/>
        </w:rPr>
      </w:pPr>
      <w:r w:rsidRPr="00B101F1">
        <w:rPr>
          <w:rStyle w:val="c0"/>
          <w:color w:val="000000"/>
        </w:rPr>
        <w:t>Ранний возраст – самое благоприятное время для сенсорного развития, без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 xml:space="preserve">которого невозможно нормальное формирование умственных </w:t>
      </w:r>
      <w:proofErr w:type="spellStart"/>
      <w:r w:rsidRPr="00B101F1">
        <w:rPr>
          <w:rStyle w:val="c0"/>
          <w:color w:val="000000"/>
        </w:rPr>
        <w:t>способностейребенка</w:t>
      </w:r>
      <w:proofErr w:type="spellEnd"/>
      <w:r w:rsidRPr="00B101F1">
        <w:rPr>
          <w:rStyle w:val="c0"/>
          <w:color w:val="000000"/>
        </w:rPr>
        <w:t>. И именно ранний возраст является наиболее благоприятным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периодом, для накопления и систематизации представлений об окружающем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 xml:space="preserve">мире и совершенствовании деятельности органов чувств ребенка. </w:t>
      </w:r>
    </w:p>
    <w:p w14:paraId="267617F0" w14:textId="77777777" w:rsidR="00B101F1" w:rsidRDefault="004B46CB" w:rsidP="00B101F1">
      <w:pPr>
        <w:pStyle w:val="c2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B101F1">
        <w:rPr>
          <w:rStyle w:val="c0"/>
          <w:color w:val="000000"/>
        </w:rPr>
        <w:t>Сенсорное</w:t>
      </w:r>
      <w:r w:rsidR="00B101F1">
        <w:rPr>
          <w:rStyle w:val="c0"/>
          <w:color w:val="000000"/>
        </w:rPr>
        <w:t xml:space="preserve"> </w:t>
      </w:r>
      <w:r w:rsidRPr="00B101F1">
        <w:rPr>
          <w:rStyle w:val="c0"/>
          <w:color w:val="000000"/>
        </w:rPr>
        <w:t>развитие лучше всего происходит, когда дети с самого раннего возраста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получают возможность приобрести соответствующий чувственный опыт. Так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как игровая форма обучения является ведущей на ступени раннего развития,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то значительное место в сенсорном воспитании раннего возраста занимает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игра. Играя, ребенок учится осязанию, восприятию и усваивает все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сенсорные эталоны; учится сопоставлять, сравнивать, устанавливать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закономерности, принимать самостоятельное решение; развивается и познает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мир. В раннем возрасте ребенок просто играет, но по внутреннему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психологическому значению – это процесс непреднамеренного обучения.</w:t>
      </w:r>
    </w:p>
    <w:p w14:paraId="07E0F00E" w14:textId="5509E55E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01F1">
        <w:rPr>
          <w:rStyle w:val="c0"/>
          <w:color w:val="000000"/>
        </w:rPr>
        <w:t>Сенсорное развитие детей должно охватывать все многообразие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сенсорных характеристик окружающего мира и осуществляться путем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использования «жизненной обстановки» в целом – помещений детского сада</w:t>
      </w:r>
      <w:r w:rsidR="00B101F1">
        <w:rPr>
          <w:color w:val="000000"/>
        </w:rPr>
        <w:t xml:space="preserve"> </w:t>
      </w:r>
      <w:r w:rsidRPr="00B101F1">
        <w:rPr>
          <w:rStyle w:val="c0"/>
          <w:color w:val="000000"/>
        </w:rPr>
        <w:t>и его территорий. Также сенсорное развитие детей должно осуществляться</w:t>
      </w:r>
      <w:r w:rsidR="00B101F1">
        <w:rPr>
          <w:color w:val="000000"/>
        </w:rPr>
        <w:t xml:space="preserve"> </w:t>
      </w:r>
      <w:bookmarkStart w:id="2" w:name="_GoBack"/>
      <w:bookmarkEnd w:id="2"/>
      <w:r w:rsidRPr="00B101F1">
        <w:rPr>
          <w:rStyle w:val="c0"/>
          <w:color w:val="000000"/>
        </w:rPr>
        <w:t>через различные виды деятельности.</w:t>
      </w:r>
    </w:p>
    <w:p w14:paraId="5B66004F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7"/>
          <w:b/>
          <w:bCs/>
          <w:color w:val="000000"/>
        </w:rPr>
        <w:t>Цель работы</w:t>
      </w:r>
      <w:r w:rsidRPr="00B101F1">
        <w:rPr>
          <w:rStyle w:val="c0"/>
          <w:color w:val="000000"/>
        </w:rPr>
        <w:t>: создание оптимальных условий для сенсорного развития детей, через различные виды деятельности.</w:t>
      </w:r>
    </w:p>
    <w:p w14:paraId="7326AB84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5"/>
          <w:b/>
          <w:bCs/>
          <w:color w:val="000000"/>
        </w:rPr>
        <w:t>Задачи:</w:t>
      </w:r>
    </w:p>
    <w:p w14:paraId="2D8ED879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1. формировать у детей представление о сенсорных эталонах, через дидактическую игру;</w:t>
      </w:r>
    </w:p>
    <w:p w14:paraId="5C1354A0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2. развивать чувственные ощущения детей в процессе продуктивной деятельности, режимных моментов;</w:t>
      </w:r>
    </w:p>
    <w:p w14:paraId="6CA26094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 3. воспитание у детей положительных эмоций, связанных в восприятии явлений окружающего мира.</w:t>
      </w:r>
    </w:p>
    <w:p w14:paraId="2C600188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1"/>
          <w:color w:val="000000"/>
        </w:rPr>
        <w:t> </w:t>
      </w:r>
      <w:r w:rsidRPr="00B101F1">
        <w:rPr>
          <w:rStyle w:val="c7"/>
          <w:b/>
          <w:bCs/>
          <w:color w:val="000000"/>
        </w:rPr>
        <w:t>Формы работы:</w:t>
      </w:r>
    </w:p>
    <w:p w14:paraId="7A278A4E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сбор и изучение методической литературой;</w:t>
      </w:r>
    </w:p>
    <w:p w14:paraId="59F1D29D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создание предметно-развивающей среды по сенсорному развитию;</w:t>
      </w:r>
    </w:p>
    <w:p w14:paraId="2D29A9AD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создание картотеки игр по сенсорному развитию.</w:t>
      </w:r>
    </w:p>
    <w:p w14:paraId="325F271E" w14:textId="4104E771" w:rsidR="004B46CB" w:rsidRPr="00B101F1" w:rsidRDefault="007C7B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6"/>
          <w:b/>
          <w:bCs/>
          <w:color w:val="000000"/>
        </w:rPr>
        <w:t xml:space="preserve"> </w:t>
      </w:r>
      <w:r w:rsidR="004B46CB" w:rsidRPr="00B101F1">
        <w:rPr>
          <w:rStyle w:val="c6"/>
          <w:b/>
          <w:bCs/>
          <w:color w:val="000000"/>
        </w:rPr>
        <w:t>Работа с детьми:</w:t>
      </w:r>
    </w:p>
    <w:p w14:paraId="076C7881" w14:textId="702C2362" w:rsidR="004B46CB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5"/>
          <w:b/>
          <w:bCs/>
          <w:color w:val="000000"/>
        </w:rPr>
        <w:t xml:space="preserve">    </w:t>
      </w:r>
      <w:r w:rsidR="004B46CB" w:rsidRPr="00B101F1">
        <w:rPr>
          <w:rStyle w:val="c5"/>
          <w:color w:val="000000"/>
        </w:rPr>
        <w:t>В режимные моменты:</w:t>
      </w:r>
    </w:p>
    <w:p w14:paraId="67578EBB" w14:textId="1DDE1305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-</w:t>
      </w:r>
      <w:r w:rsidR="00C935FC" w:rsidRPr="00B101F1">
        <w:rPr>
          <w:rStyle w:val="c0"/>
          <w:color w:val="000000"/>
        </w:rPr>
        <w:t xml:space="preserve"> </w:t>
      </w:r>
      <w:r w:rsidRPr="00B101F1">
        <w:rPr>
          <w:rStyle w:val="c0"/>
          <w:color w:val="000000"/>
        </w:rPr>
        <w:t>во время кормления: «Какого цвета суп?», «Чем пахнет сок?», «Какой формы печенье»,</w:t>
      </w:r>
    </w:p>
    <w:p w14:paraId="250B79AC" w14:textId="6B8C744A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-</w:t>
      </w:r>
      <w:r w:rsidR="00C935FC" w:rsidRPr="00B101F1">
        <w:rPr>
          <w:rStyle w:val="c0"/>
          <w:color w:val="000000"/>
        </w:rPr>
        <w:t xml:space="preserve"> </w:t>
      </w:r>
      <w:r w:rsidRPr="00B101F1">
        <w:rPr>
          <w:rStyle w:val="c0"/>
          <w:color w:val="000000"/>
        </w:rPr>
        <w:t>во время умывания: «Теплая – холодная водичка», «Какого цвета мыло»,</w:t>
      </w:r>
    </w:p>
    <w:p w14:paraId="444777E0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-при одевании: «Найди пару к носочку (рукавичке)», «Какого цвета одежда».</w:t>
      </w:r>
    </w:p>
    <w:p w14:paraId="04CEB5A7" w14:textId="0C24D6CB" w:rsidR="004B46CB" w:rsidRPr="00B101F1" w:rsidRDefault="007C7B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6"/>
          <w:b/>
          <w:bCs/>
          <w:color w:val="000000"/>
        </w:rPr>
        <w:t xml:space="preserve"> </w:t>
      </w:r>
      <w:r w:rsidR="004B46CB" w:rsidRPr="00B101F1">
        <w:rPr>
          <w:rStyle w:val="c6"/>
          <w:b/>
          <w:bCs/>
          <w:color w:val="000000"/>
        </w:rPr>
        <w:t>В течение года:</w:t>
      </w:r>
    </w:p>
    <w:p w14:paraId="091B8304" w14:textId="111C9E0A" w:rsidR="004B46CB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1"/>
          <w:color w:val="000000"/>
        </w:rPr>
        <w:t xml:space="preserve"> - </w:t>
      </w:r>
      <w:r w:rsidRPr="00B101F1">
        <w:rPr>
          <w:rStyle w:val="c1"/>
          <w:b/>
          <w:bCs/>
          <w:color w:val="000000"/>
        </w:rPr>
        <w:t>В</w:t>
      </w:r>
      <w:r w:rsidR="004B46CB" w:rsidRPr="00B101F1">
        <w:rPr>
          <w:rStyle w:val="c1"/>
          <w:b/>
          <w:bCs/>
          <w:color w:val="000000"/>
        </w:rPr>
        <w:t xml:space="preserve"> экспериментальной деятельности</w:t>
      </w:r>
      <w:r w:rsidRPr="00B101F1">
        <w:rPr>
          <w:rStyle w:val="c1"/>
          <w:color w:val="000000"/>
        </w:rPr>
        <w:t>:</w:t>
      </w:r>
      <w:r w:rsidR="004B46CB" w:rsidRPr="00B101F1">
        <w:rPr>
          <w:rStyle w:val="c1"/>
          <w:color w:val="000000"/>
        </w:rPr>
        <w:t> игры с водой, с песком, с природными материалами, игры со снегом.</w:t>
      </w:r>
    </w:p>
    <w:p w14:paraId="7F7DDE88" w14:textId="06544D91" w:rsidR="004B46CB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1"/>
          <w:color w:val="000000"/>
        </w:rPr>
        <w:t xml:space="preserve"> - </w:t>
      </w:r>
      <w:r w:rsidR="004B46CB" w:rsidRPr="00B101F1">
        <w:rPr>
          <w:rStyle w:val="c1"/>
          <w:b/>
          <w:bCs/>
          <w:color w:val="000000"/>
        </w:rPr>
        <w:t>В продуктивной деятельности</w:t>
      </w:r>
      <w:r w:rsidRPr="00B101F1">
        <w:rPr>
          <w:rStyle w:val="c1"/>
          <w:color w:val="000000"/>
        </w:rPr>
        <w:t>:</w:t>
      </w:r>
      <w:r w:rsidR="004B46CB" w:rsidRPr="00B101F1">
        <w:rPr>
          <w:rStyle w:val="c1"/>
          <w:color w:val="000000"/>
        </w:rPr>
        <w:t> игры в крупный и мелкий строитель (пластмассовый, деревянный, мягкий,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 xml:space="preserve">игры с конструктором </w:t>
      </w:r>
      <w:proofErr w:type="spellStart"/>
      <w:r w:rsidR="004B46CB" w:rsidRPr="00B101F1">
        <w:rPr>
          <w:rStyle w:val="c1"/>
          <w:color w:val="000000"/>
        </w:rPr>
        <w:t>лего</w:t>
      </w:r>
      <w:proofErr w:type="spellEnd"/>
      <w:r w:rsidRPr="00B101F1">
        <w:rPr>
          <w:rStyle w:val="c1"/>
          <w:color w:val="000000"/>
        </w:rPr>
        <w:t xml:space="preserve"> </w:t>
      </w:r>
      <w:r w:rsidR="004B46CB" w:rsidRPr="00B101F1">
        <w:rPr>
          <w:rStyle w:val="c1"/>
          <w:color w:val="000000"/>
        </w:rPr>
        <w:t>(крупным)</w:t>
      </w:r>
      <w:r w:rsidR="00980EBD" w:rsidRPr="00B101F1">
        <w:rPr>
          <w:rStyle w:val="c1"/>
          <w:color w:val="000000"/>
        </w:rPr>
        <w:t>,</w:t>
      </w:r>
      <w:r w:rsidRPr="00B101F1">
        <w:rPr>
          <w:rStyle w:val="c1"/>
          <w:color w:val="000000"/>
        </w:rPr>
        <w:t xml:space="preserve"> </w:t>
      </w:r>
      <w:r w:rsidR="004B46CB" w:rsidRPr="00B101F1">
        <w:rPr>
          <w:rStyle w:val="c1"/>
          <w:color w:val="000000"/>
        </w:rPr>
        <w:t>игры с мозаикой нескольких видов (по форме и величине),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«Бусы для нанизывания», игры с различными шнуровками, др.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лепка,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рисование.</w:t>
      </w:r>
    </w:p>
    <w:p w14:paraId="1ACEFC72" w14:textId="22D51274" w:rsidR="004B46CB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1"/>
          <w:color w:val="000000"/>
        </w:rPr>
        <w:t xml:space="preserve"> </w:t>
      </w:r>
      <w:r w:rsidRPr="00B101F1">
        <w:rPr>
          <w:rStyle w:val="c1"/>
          <w:b/>
          <w:bCs/>
          <w:color w:val="000000"/>
        </w:rPr>
        <w:t xml:space="preserve">- </w:t>
      </w:r>
      <w:r w:rsidR="004B46CB" w:rsidRPr="00B101F1">
        <w:rPr>
          <w:rStyle w:val="c1"/>
          <w:b/>
          <w:bCs/>
          <w:color w:val="000000"/>
        </w:rPr>
        <w:t>Музыкальная деятельность</w:t>
      </w:r>
      <w:r w:rsidRPr="00B101F1">
        <w:rPr>
          <w:rStyle w:val="c1"/>
          <w:color w:val="000000"/>
        </w:rPr>
        <w:t>: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игры с различными музыкальными инструментами (бубен, барабан, погремушка, дудка,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игры с самодельными звучащими предметами.</w:t>
      </w:r>
    </w:p>
    <w:p w14:paraId="11B770C4" w14:textId="7F719772" w:rsidR="004B46CB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1"/>
          <w:color w:val="000000"/>
        </w:rPr>
        <w:t xml:space="preserve"> - </w:t>
      </w:r>
      <w:r w:rsidR="004B46CB" w:rsidRPr="00B101F1">
        <w:rPr>
          <w:rStyle w:val="c1"/>
          <w:b/>
          <w:bCs/>
          <w:color w:val="000000"/>
        </w:rPr>
        <w:t>Игровая деятельност</w:t>
      </w:r>
      <w:r w:rsidRPr="00B101F1">
        <w:rPr>
          <w:rStyle w:val="c1"/>
          <w:b/>
          <w:bCs/>
          <w:color w:val="000000"/>
        </w:rPr>
        <w:t>ь</w:t>
      </w:r>
      <w:r w:rsidRPr="00B101F1">
        <w:rPr>
          <w:rStyle w:val="c1"/>
          <w:color w:val="000000"/>
        </w:rPr>
        <w:t>: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дидактические игры на развитие тактильных ощущений: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«Чудесный мешочек»,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«Тактильные ладошки»,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«Найди пару»,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«Легкий - тяжелый»,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«Угадай, что в ящике»,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«Теплый - холодный»;</w:t>
      </w:r>
    </w:p>
    <w:p w14:paraId="456DD064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дидактические игры по изучению цвета: «Разноцветные шары», «Варежки»,</w:t>
      </w:r>
    </w:p>
    <w:p w14:paraId="5BE48F7B" w14:textId="17E89658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«Подбери чашки к блюдцам», «Спрячь зайку», «Расставь машины в гаражи»,</w:t>
      </w:r>
    </w:p>
    <w:p w14:paraId="6A614E1A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lastRenderedPageBreak/>
        <w:t>дидактические игры по изучению величины: «Прятки», «Пирамидка», «Длинный - короткий», «Большой – маленький», «Веселые матрешки», «Строители»;</w:t>
      </w:r>
    </w:p>
    <w:p w14:paraId="31FE3548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дидактические игры по изучению формы: «Закрой окошко в домике», «Найди такую же фигуру как эта», «Разложи правильно», «Какой фигуры не стало», «Веселый поезд», «Чудесный мешочек».</w:t>
      </w:r>
    </w:p>
    <w:p w14:paraId="004ECBF9" w14:textId="50DC7141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Рассматривание картинок из серии: «Овощи», «Фрукты», «Осень», «Одежда», «Домашние животные и их детеныши», «Зима», «Весна», «Игрушки», «Еда».</w:t>
      </w:r>
    </w:p>
    <w:p w14:paraId="69F3C780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Пальчиковые игры: «Божья коровка», «Зайчик», «Шарик», «Апельсин», «Паучок», «Секрет», «Солнышко и туча», «Зайка серый умывается» и др.</w:t>
      </w:r>
    </w:p>
    <w:p w14:paraId="4839749C" w14:textId="58E5804F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 xml:space="preserve">Чтение художественной литературы: С. Я. Маршак «Светофор», «Наша Маша маленькая», «Ослик черный, беломордый…», С. Я. Маршака «Мяч», «Лиса и журавль», «Кот, петух и лиса», А. </w:t>
      </w:r>
      <w:proofErr w:type="spellStart"/>
      <w:r w:rsidRPr="00B101F1">
        <w:rPr>
          <w:rStyle w:val="c0"/>
          <w:color w:val="000000"/>
        </w:rPr>
        <w:t>Барто</w:t>
      </w:r>
      <w:proofErr w:type="spellEnd"/>
      <w:r w:rsidRPr="00B101F1">
        <w:rPr>
          <w:rStyle w:val="c0"/>
          <w:color w:val="000000"/>
        </w:rPr>
        <w:t xml:space="preserve"> «Игрушки».</w:t>
      </w:r>
    </w:p>
    <w:p w14:paraId="5F3B573E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Настольный театр «Колобок», «Теремок», «Курочка Ряба», «Три медведя», «Волк и семеро козлят».</w:t>
      </w:r>
    </w:p>
    <w:p w14:paraId="028EC5CF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Сюжетно-ролевая игры: «Едем на машине», «Угощаем чаем», «Уложи куклу спать».</w:t>
      </w:r>
    </w:p>
    <w:p w14:paraId="3A475956" w14:textId="6C46C044" w:rsidR="004B46CB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1"/>
          <w:b/>
          <w:bCs/>
          <w:color w:val="000000"/>
        </w:rPr>
        <w:t xml:space="preserve"> -  </w:t>
      </w:r>
      <w:r w:rsidR="004B46CB" w:rsidRPr="00B101F1">
        <w:rPr>
          <w:rStyle w:val="c1"/>
          <w:b/>
          <w:bCs/>
          <w:color w:val="000000"/>
        </w:rPr>
        <w:t>Трудовая деятельность: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трудовые поручения по сбору и группировке игрушек в группе;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приведение в первоначальный вид разобранных дидактических пособий, др.</w:t>
      </w:r>
    </w:p>
    <w:p w14:paraId="5E3B087E" w14:textId="3C952385" w:rsidR="004B46CB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1"/>
          <w:color w:val="000000"/>
        </w:rPr>
        <w:t xml:space="preserve"> -  </w:t>
      </w:r>
      <w:r w:rsidR="004B46CB" w:rsidRPr="00B101F1">
        <w:rPr>
          <w:rStyle w:val="c1"/>
          <w:b/>
          <w:bCs/>
          <w:color w:val="000000"/>
        </w:rPr>
        <w:t>Двигательная деятельность</w:t>
      </w:r>
      <w:r w:rsidR="004B46CB" w:rsidRPr="00B101F1">
        <w:rPr>
          <w:rStyle w:val="c1"/>
          <w:i/>
          <w:iCs/>
          <w:color w:val="000000"/>
        </w:rPr>
        <w:t>: </w:t>
      </w:r>
      <w:r w:rsidR="004B46CB" w:rsidRPr="00B101F1">
        <w:rPr>
          <w:rStyle w:val="c1"/>
          <w:color w:val="000000"/>
        </w:rPr>
        <w:t>двигательные задания с использованием физкультурного оборудования;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подвижные игры;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имитационные упражнения;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1"/>
          <w:color w:val="000000"/>
        </w:rPr>
        <w:t>игры с мячами, флагами;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0"/>
          <w:color w:val="000000"/>
        </w:rPr>
        <w:t>ходьба по «Дорожкам здоровья».</w:t>
      </w:r>
    </w:p>
    <w:p w14:paraId="19C1A8DC" w14:textId="48A2CCF3" w:rsidR="004B46CB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B101F1">
        <w:rPr>
          <w:rStyle w:val="c1"/>
          <w:b/>
          <w:bCs/>
          <w:color w:val="000000"/>
        </w:rPr>
        <w:t xml:space="preserve"> -  </w:t>
      </w:r>
      <w:r w:rsidR="004B46CB" w:rsidRPr="00B101F1">
        <w:rPr>
          <w:rStyle w:val="c1"/>
          <w:b/>
          <w:bCs/>
          <w:color w:val="000000"/>
        </w:rPr>
        <w:t>Работа с родителями</w:t>
      </w:r>
      <w:r w:rsidRPr="00B101F1">
        <w:rPr>
          <w:rStyle w:val="c1"/>
          <w:color w:val="000000"/>
        </w:rPr>
        <w:t>:</w:t>
      </w:r>
      <w:r w:rsidR="004B46CB" w:rsidRPr="00B101F1">
        <w:rPr>
          <w:rStyle w:val="c1"/>
          <w:i/>
          <w:iCs/>
          <w:color w:val="000000"/>
        </w:rPr>
        <w:t> </w:t>
      </w:r>
      <w:r w:rsidR="004B46CB" w:rsidRPr="00B101F1">
        <w:rPr>
          <w:rStyle w:val="c0"/>
          <w:color w:val="000000"/>
        </w:rPr>
        <w:t>индивидуальные консультации и беседы; консультации, памятки и буклеты.</w:t>
      </w:r>
    </w:p>
    <w:p w14:paraId="3A999842" w14:textId="77777777" w:rsidR="00A517D5" w:rsidRPr="00B101F1" w:rsidRDefault="00A517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</w:p>
    <w:p w14:paraId="3577C6A8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 По данной теме, я изучила литературу:</w:t>
      </w:r>
    </w:p>
    <w:p w14:paraId="4F0CE07D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1.        Федеральный государственный образовательный стандарт дошкольного образования.</w:t>
      </w:r>
    </w:p>
    <w:p w14:paraId="3C0D03DC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2.        </w:t>
      </w:r>
      <w:proofErr w:type="spellStart"/>
      <w:r w:rsidRPr="00B101F1">
        <w:rPr>
          <w:rStyle w:val="c0"/>
          <w:color w:val="000000"/>
        </w:rPr>
        <w:t>Гиниятова</w:t>
      </w:r>
      <w:proofErr w:type="spellEnd"/>
      <w:r w:rsidRPr="00B101F1">
        <w:rPr>
          <w:rStyle w:val="c0"/>
          <w:color w:val="000000"/>
        </w:rPr>
        <w:t xml:space="preserve"> С.Ю. Сенсорное развитие ребёнка в условиях дошкольной образовательной организации и семьи с учётом ФГОС ДО / С.Ю. </w:t>
      </w:r>
      <w:proofErr w:type="spellStart"/>
      <w:r w:rsidRPr="00B101F1">
        <w:rPr>
          <w:rStyle w:val="c0"/>
          <w:color w:val="000000"/>
        </w:rPr>
        <w:t>Гиниятова</w:t>
      </w:r>
      <w:proofErr w:type="spellEnd"/>
      <w:r w:rsidRPr="00B101F1">
        <w:rPr>
          <w:rStyle w:val="c0"/>
          <w:color w:val="000000"/>
        </w:rPr>
        <w:t xml:space="preserve"> //Фундаментальная и прикладная наука. – 2016. – № 3. – 22.</w:t>
      </w:r>
      <w:r w:rsidRPr="00B101F1">
        <w:rPr>
          <w:rStyle w:val="c0"/>
          <w:color w:val="000000"/>
        </w:rPr>
        <w:sym w:font="Symbol" w:char="F02D"/>
      </w:r>
      <w:r w:rsidRPr="00B101F1">
        <w:rPr>
          <w:rStyle w:val="c0"/>
          <w:color w:val="000000"/>
        </w:rPr>
        <w:t>С. 18</w:t>
      </w:r>
    </w:p>
    <w:p w14:paraId="5A59F0B4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 xml:space="preserve">3.        Л. А. </w:t>
      </w:r>
      <w:proofErr w:type="spellStart"/>
      <w:r w:rsidRPr="00B101F1">
        <w:rPr>
          <w:rStyle w:val="c0"/>
          <w:color w:val="000000"/>
        </w:rPr>
        <w:t>Венгер</w:t>
      </w:r>
      <w:proofErr w:type="spellEnd"/>
      <w:r w:rsidRPr="00B101F1">
        <w:rPr>
          <w:rStyle w:val="c0"/>
          <w:color w:val="000000"/>
        </w:rPr>
        <w:t xml:space="preserve">, Э. Г. Пилюгина, Н. Б. </w:t>
      </w:r>
      <w:proofErr w:type="spellStart"/>
      <w:r w:rsidRPr="00B101F1">
        <w:rPr>
          <w:rStyle w:val="c0"/>
          <w:color w:val="000000"/>
        </w:rPr>
        <w:t>Венгер</w:t>
      </w:r>
      <w:proofErr w:type="spellEnd"/>
      <w:r w:rsidRPr="00B101F1">
        <w:rPr>
          <w:rStyle w:val="c0"/>
          <w:color w:val="000000"/>
        </w:rPr>
        <w:t xml:space="preserve"> «Воспитание сенсорной культуры ребенка» - М.: «Просвещение», 1988;</w:t>
      </w:r>
    </w:p>
    <w:p w14:paraId="477404CE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4.        «Развивающие игры с малышами до 3-х лет» - Ярославль «Академия развития», 1998. Сост. Т.В. Галанова</w:t>
      </w:r>
    </w:p>
    <w:p w14:paraId="48E91D64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5.        Пилюгина Э.Г. «Сенсорные способности малыша. Игры на развитие восприятия цвета, формы и величины у детей раннего возраста».    М., 1996.</w:t>
      </w:r>
    </w:p>
    <w:p w14:paraId="321954E7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6.        Н. Я. Михайленко, Н. А. Короткова. Как играть с ребёнком. – М.: Обруч, 2012г</w:t>
      </w:r>
    </w:p>
    <w:p w14:paraId="10DAF804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7.        Громова И. Нестандартные дидактические игры по сенсорному развитию детей и мелкой моторике рук /И. Громова //Дошкольное 80</w:t>
      </w:r>
      <w:r w:rsidRPr="00B101F1">
        <w:rPr>
          <w:rStyle w:val="c0"/>
          <w:color w:val="000000"/>
        </w:rPr>
        <w:sym w:font="Symbol" w:char="F02D"/>
      </w:r>
      <w:r w:rsidRPr="00B101F1">
        <w:rPr>
          <w:rStyle w:val="c0"/>
          <w:color w:val="000000"/>
        </w:rPr>
        <w:t>воспитание. – 2014. – № 8. – С. 76</w:t>
      </w:r>
    </w:p>
    <w:p w14:paraId="3B69599E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>8.        </w:t>
      </w:r>
      <w:proofErr w:type="spellStart"/>
      <w:r w:rsidRPr="00B101F1">
        <w:rPr>
          <w:rStyle w:val="c0"/>
          <w:color w:val="000000"/>
        </w:rPr>
        <w:t>Ветрова</w:t>
      </w:r>
      <w:proofErr w:type="spellEnd"/>
      <w:r w:rsidRPr="00B101F1">
        <w:rPr>
          <w:rStyle w:val="c0"/>
          <w:color w:val="000000"/>
        </w:rPr>
        <w:t xml:space="preserve"> В. В. «Во что играть с ребёнком до 3 лет». ТЦ М. 2011.</w:t>
      </w:r>
    </w:p>
    <w:p w14:paraId="539FC3A9" w14:textId="77777777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101F1">
        <w:rPr>
          <w:rStyle w:val="c0"/>
          <w:color w:val="000000"/>
        </w:rPr>
        <w:t xml:space="preserve">9.        И. </w:t>
      </w:r>
      <w:proofErr w:type="spellStart"/>
      <w:r w:rsidRPr="00B101F1">
        <w:rPr>
          <w:rStyle w:val="c0"/>
          <w:color w:val="000000"/>
        </w:rPr>
        <w:t>Сухомлинова</w:t>
      </w:r>
      <w:proofErr w:type="spellEnd"/>
      <w:r w:rsidRPr="00B101F1">
        <w:rPr>
          <w:rStyle w:val="c0"/>
          <w:color w:val="000000"/>
        </w:rPr>
        <w:t xml:space="preserve"> «Развивающие игры для малышей», Харьков, </w:t>
      </w:r>
      <w:proofErr w:type="spellStart"/>
      <w:r w:rsidRPr="00B101F1">
        <w:rPr>
          <w:rStyle w:val="c0"/>
          <w:color w:val="000000"/>
        </w:rPr>
        <w:t>Белгогрод</w:t>
      </w:r>
      <w:proofErr w:type="spellEnd"/>
      <w:r w:rsidRPr="00B101F1">
        <w:rPr>
          <w:rStyle w:val="c0"/>
          <w:color w:val="000000"/>
        </w:rPr>
        <w:t>, 2012.</w:t>
      </w:r>
    </w:p>
    <w:p w14:paraId="33220C41" w14:textId="1B8D4084" w:rsidR="004B46CB" w:rsidRPr="00B101F1" w:rsidRDefault="004B46CB" w:rsidP="00B101F1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B101F1">
        <w:rPr>
          <w:rStyle w:val="c0"/>
          <w:color w:val="000000"/>
        </w:rPr>
        <w:t xml:space="preserve">10.        Чайка Е. С. Большая книга развивающих упражнений. - Минск: </w:t>
      </w:r>
      <w:proofErr w:type="spellStart"/>
      <w:r w:rsidRPr="00B101F1">
        <w:rPr>
          <w:rStyle w:val="c0"/>
          <w:color w:val="000000"/>
        </w:rPr>
        <w:t>Харвест</w:t>
      </w:r>
      <w:proofErr w:type="spellEnd"/>
      <w:r w:rsidRPr="00B101F1">
        <w:rPr>
          <w:rStyle w:val="c0"/>
          <w:color w:val="000000"/>
        </w:rPr>
        <w:t xml:space="preserve">, 2009. - 128 с. </w:t>
      </w:r>
      <w:r w:rsidR="007C7BD5" w:rsidRPr="00B101F1">
        <w:rPr>
          <w:rStyle w:val="c0"/>
          <w:color w:val="000000"/>
        </w:rPr>
        <w:t>И</w:t>
      </w:r>
      <w:r w:rsidRPr="00B101F1">
        <w:rPr>
          <w:rStyle w:val="c0"/>
          <w:color w:val="000000"/>
        </w:rPr>
        <w:t>л</w:t>
      </w:r>
    </w:p>
    <w:p w14:paraId="6849046F" w14:textId="77777777" w:rsidR="007C7BD5" w:rsidRPr="00B101F1" w:rsidRDefault="007C7BD5" w:rsidP="00B101F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</w:p>
    <w:p w14:paraId="668DBC91" w14:textId="4E660984" w:rsidR="004B46CB" w:rsidRPr="00B101F1" w:rsidRDefault="007C7BD5" w:rsidP="00B101F1">
      <w:pPr>
        <w:suppressAutoHyphens w:val="0"/>
        <w:spacing w:after="0" w:line="240" w:lineRule="auto"/>
        <w:ind w:left="284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B101F1">
        <w:rPr>
          <w:rFonts w:ascii="Times New Roman" w:eastAsiaTheme="minorHAnsi" w:hAnsi="Times New Roman"/>
          <w:sz w:val="24"/>
          <w:szCs w:val="24"/>
        </w:rPr>
        <w:t>В дальнейшем планирую работать в этом-же направлении.</w:t>
      </w:r>
    </w:p>
    <w:p w14:paraId="02504AD9" w14:textId="77777777" w:rsidR="00294357" w:rsidRPr="00B101F1" w:rsidRDefault="00294357" w:rsidP="00B101F1">
      <w:pPr>
        <w:suppressAutoHyphens w:val="0"/>
        <w:spacing w:after="0" w:line="240" w:lineRule="auto"/>
        <w:ind w:left="284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7EEAC6A9" w14:textId="680BCB80" w:rsidR="00BB6B47" w:rsidRPr="00B101F1" w:rsidRDefault="00BB6B47" w:rsidP="00B101F1">
      <w:pPr>
        <w:suppressAutoHyphens w:val="0"/>
        <w:spacing w:after="0" w:line="240" w:lineRule="auto"/>
        <w:ind w:left="284"/>
        <w:contextualSpacing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4. Анализ образовательной деятельности в группе.</w:t>
      </w:r>
    </w:p>
    <w:p w14:paraId="12CEBD9E" w14:textId="77777777" w:rsidR="00BB6B47" w:rsidRPr="00B101F1" w:rsidRDefault="00BB6B47" w:rsidP="00B101F1">
      <w:pPr>
        <w:suppressAutoHyphens w:val="0"/>
        <w:spacing w:after="0" w:line="240" w:lineRule="auto"/>
        <w:ind w:left="284"/>
        <w:contextualSpacing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35311F2F" w14:textId="0656340C" w:rsidR="00566D84" w:rsidRPr="00B101F1" w:rsidRDefault="00294357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</w:t>
      </w:r>
      <w:r w:rsidR="00C935FC"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Основой здорового образа жизни и полноценного развития ребенка в детском саду является режим.</w:t>
      </w:r>
    </w:p>
    <w:p w14:paraId="6E74C669" w14:textId="341758E6" w:rsidR="002A3714" w:rsidRPr="00B101F1" w:rsidRDefault="00566D84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      В течении года строго соблюдался режим дня и все санитарн</w:t>
      </w:r>
      <w:r w:rsidR="002A3714" w:rsidRPr="00B101F1">
        <w:rPr>
          <w:rFonts w:ascii="Times New Roman" w:hAnsi="Times New Roman"/>
          <w:sz w:val="24"/>
          <w:szCs w:val="24"/>
          <w:lang w:eastAsia="ru-RU"/>
        </w:rPr>
        <w:t>о-</w:t>
      </w:r>
      <w:r w:rsidRPr="00B101F1">
        <w:rPr>
          <w:rFonts w:ascii="Times New Roman" w:hAnsi="Times New Roman"/>
          <w:sz w:val="24"/>
          <w:szCs w:val="24"/>
          <w:lang w:eastAsia="ru-RU"/>
        </w:rPr>
        <w:t>гигиенические требования к пребыванию детей в ДОУ. С детьми систематически проводилась непосредственно образовательная деятельность в соответствии с рабочей программой.</w:t>
      </w:r>
    </w:p>
    <w:p w14:paraId="0CA21A19" w14:textId="4FE2DD1A" w:rsidR="00566D84" w:rsidRPr="00B101F1" w:rsidRDefault="00473AED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</w:t>
      </w:r>
      <w:r w:rsidR="00294357"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</w:t>
      </w:r>
      <w:r w:rsidR="00566D84"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Поставленные цели были достигнуты в процессе осуществления разнообразных видов деятельности: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игровой, коммуникативной, трудовой, познавательно – исследовательской,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lastRenderedPageBreak/>
        <w:t>продуктивной, музыкально – художественной и чтения художественной литературы. Все виды деятельности представляют основные направления развития детей: физическое, познавательно – речевое, художественно – эстетическое, социально – личностное.</w:t>
      </w:r>
    </w:p>
    <w:p w14:paraId="41CFF019" w14:textId="0906B68B" w:rsidR="00566D84" w:rsidRPr="00B101F1" w:rsidRDefault="00294357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Организованная образовательная деятельность осуществлялась на основе комплексно – тематического планирования с учетом интеграции образовательных областей.</w:t>
      </w:r>
    </w:p>
    <w:p w14:paraId="25D94751" w14:textId="1152B231" w:rsidR="00566D84" w:rsidRPr="00B101F1" w:rsidRDefault="00294357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Организация культурно – досуговой деятельности позволила обеспечить воспитанникам отдых, эмоциональное благополучие, формирование умения занимать себя.</w:t>
      </w:r>
    </w:p>
    <w:p w14:paraId="1B91A99F" w14:textId="7EBA2D4B" w:rsidR="00566D84" w:rsidRPr="00B101F1" w:rsidRDefault="00473AED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294357" w:rsidRPr="00B101F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В течении года нами проведены следующие мероприятия с детьми: «Осень в гости к нам пришла», Новогодний утренник</w:t>
      </w:r>
      <w:r w:rsidR="002F47F7" w:rsidRPr="00B101F1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 w:rsidR="002F47F7" w:rsidRPr="00B101F1">
        <w:rPr>
          <w:rFonts w:ascii="Times New Roman" w:hAnsi="Times New Roman"/>
          <w:sz w:val="24"/>
          <w:szCs w:val="24"/>
          <w:lang w:eastAsia="ru-RU"/>
        </w:rPr>
        <w:t>утренник</w:t>
      </w:r>
      <w:proofErr w:type="gramEnd"/>
      <w:r w:rsidR="002F47F7" w:rsidRPr="00B101F1">
        <w:rPr>
          <w:rFonts w:ascii="Times New Roman" w:hAnsi="Times New Roman"/>
          <w:sz w:val="24"/>
          <w:szCs w:val="24"/>
          <w:lang w:eastAsia="ru-RU"/>
        </w:rPr>
        <w:t xml:space="preserve"> посвященный 8 марта «Мамочка любимая.»</w:t>
      </w:r>
    </w:p>
    <w:p w14:paraId="2EA01024" w14:textId="7FEF9889" w:rsidR="00BB6B47" w:rsidRPr="00B101F1" w:rsidRDefault="00294357" w:rsidP="00B101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5.Анализ взаимодействия с родителями воспитанников.</w:t>
      </w:r>
    </w:p>
    <w:p w14:paraId="3E24FF45" w14:textId="1C627D1B" w:rsidR="00566D84" w:rsidRPr="00B101F1" w:rsidRDefault="00BB6B47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В начале учебного года </w:t>
      </w:r>
      <w:r w:rsidR="006F16AA" w:rsidRPr="00B101F1">
        <w:rPr>
          <w:rFonts w:ascii="Times New Roman" w:hAnsi="Times New Roman"/>
          <w:sz w:val="24"/>
          <w:szCs w:val="24"/>
          <w:lang w:eastAsia="ru-RU"/>
        </w:rPr>
        <w:t>был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 состав</w:t>
      </w:r>
      <w:r w:rsidR="006F16AA" w:rsidRPr="00B101F1">
        <w:rPr>
          <w:rFonts w:ascii="Times New Roman" w:hAnsi="Times New Roman"/>
          <w:sz w:val="24"/>
          <w:szCs w:val="24"/>
          <w:lang w:eastAsia="ru-RU"/>
        </w:rPr>
        <w:t xml:space="preserve">лен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план сотрудничества с родителями. В плане сотрудничества указывались все совместные мероприятия, консультации, родительские собрания, тематики наглядно-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softHyphen/>
        <w:t>стендовой информации. В свою очередь родители охотно шли на контакт и старались участвовать во всех акциях и совместных мероприятиях группы, ДОУ.</w:t>
      </w:r>
    </w:p>
    <w:p w14:paraId="3F9B21FF" w14:textId="476889DC" w:rsidR="00566D84" w:rsidRPr="00B101F1" w:rsidRDefault="006F16AA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C935FC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Родителям (законным представителям) был представлен наглядно – информационный материал: «В детский сад без слез», «Учимся наблюдать за осенней природой и запоминать цвета», «Правила перевозки детей в автомобиле. Защити ребенка на дороге», «Одежда ребенка в зимний период времени», «Как встретить Новый год с детьми?», «Играем со снегом и познаем его свойства», «Роль книги в развитии ребёнка», «Закаливание – одна из форм профилактики простудных заболеваний детей». Консультации и буклеты: «Как адаптировать ребёнка к условиям детского сада», «Живые витамины в профилактике простудных заболеваний</w:t>
      </w:r>
      <w:r w:rsidR="00473AED" w:rsidRPr="00B101F1">
        <w:rPr>
          <w:rFonts w:ascii="Times New Roman" w:hAnsi="Times New Roman"/>
          <w:sz w:val="24"/>
          <w:szCs w:val="24"/>
          <w:lang w:eastAsia="ru-RU"/>
        </w:rPr>
        <w:t>.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», «Как приучить малыша убирать за собой игрушки», «Формирование культурно – гигиенических навыков», «Как научить малыша держать правильно ложку и карандаш», «Как заинтересовать ребенка физкультурой», «Значение дыхательной гимнастики для детей», «Поиграй со мною, мама», «Кризис трёх лет</w:t>
      </w:r>
      <w:proofErr w:type="gramStart"/>
      <w:r w:rsidR="00566D84" w:rsidRPr="00B101F1">
        <w:rPr>
          <w:rFonts w:ascii="Times New Roman" w:hAnsi="Times New Roman"/>
          <w:sz w:val="24"/>
          <w:szCs w:val="24"/>
          <w:lang w:eastAsia="ru-RU"/>
        </w:rPr>
        <w:t>»,  «</w:t>
      </w:r>
      <w:proofErr w:type="gramEnd"/>
      <w:r w:rsidR="00566D84" w:rsidRPr="00B101F1">
        <w:rPr>
          <w:rFonts w:ascii="Times New Roman" w:hAnsi="Times New Roman"/>
          <w:sz w:val="24"/>
          <w:szCs w:val="24"/>
          <w:lang w:eastAsia="ru-RU"/>
        </w:rPr>
        <w:t>Как организовать летний отдых».</w:t>
      </w:r>
    </w:p>
    <w:p w14:paraId="3D74144B" w14:textId="78EB70A1" w:rsidR="00566D84" w:rsidRPr="00B101F1" w:rsidRDefault="00454278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</w:t>
      </w:r>
      <w:r w:rsidR="00566D84" w:rsidRPr="00B101F1">
        <w:rPr>
          <w:rFonts w:ascii="Times New Roman" w:hAnsi="Times New Roman"/>
          <w:b/>
          <w:bCs/>
          <w:sz w:val="24"/>
          <w:szCs w:val="24"/>
          <w:lang w:eastAsia="ru-RU"/>
        </w:rPr>
        <w:t>Родители группы приняли активное участие в конкурсах и выставках: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 выставка-конкурс «</w:t>
      </w:r>
      <w:r w:rsidR="00473AED" w:rsidRPr="00B101F1">
        <w:rPr>
          <w:rFonts w:ascii="Times New Roman" w:hAnsi="Times New Roman"/>
          <w:sz w:val="24"/>
          <w:szCs w:val="24"/>
          <w:lang w:eastAsia="ru-RU"/>
        </w:rPr>
        <w:t>Дары осени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», выставка </w:t>
      </w:r>
      <w:r w:rsidR="007E32DF" w:rsidRPr="00B101F1">
        <w:rPr>
          <w:rFonts w:ascii="Times New Roman" w:hAnsi="Times New Roman"/>
          <w:sz w:val="24"/>
          <w:szCs w:val="24"/>
          <w:lang w:eastAsia="ru-RU"/>
        </w:rPr>
        <w:t>«Азбука юного пешехода»,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E32DF" w:rsidRPr="00B101F1">
        <w:rPr>
          <w:rFonts w:ascii="Times New Roman" w:hAnsi="Times New Roman"/>
          <w:sz w:val="24"/>
          <w:szCs w:val="24"/>
          <w:lang w:eastAsia="ru-RU"/>
        </w:rPr>
        <w:t>акция «Посылка солдату»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. Также приняли </w:t>
      </w:r>
      <w:r w:rsidR="007E32DF" w:rsidRPr="00B101F1">
        <w:rPr>
          <w:rFonts w:ascii="Times New Roman" w:hAnsi="Times New Roman"/>
          <w:sz w:val="24"/>
          <w:szCs w:val="24"/>
          <w:lang w:eastAsia="ru-RU"/>
        </w:rPr>
        <w:t xml:space="preserve">активное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участие в</w:t>
      </w:r>
      <w:r w:rsidR="007E32DF" w:rsidRPr="00B101F1">
        <w:rPr>
          <w:rFonts w:ascii="Times New Roman" w:hAnsi="Times New Roman"/>
          <w:sz w:val="24"/>
          <w:szCs w:val="24"/>
          <w:lang w:eastAsia="ru-RU"/>
        </w:rPr>
        <w:t xml:space="preserve"> украшении группы к новому году.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E32DF" w:rsidRPr="00B101F1">
        <w:rPr>
          <w:rFonts w:ascii="Times New Roman" w:hAnsi="Times New Roman"/>
          <w:sz w:val="24"/>
          <w:szCs w:val="24"/>
          <w:lang w:eastAsia="ru-RU"/>
        </w:rPr>
        <w:t xml:space="preserve">Приняли участие в субботнике. </w:t>
      </w:r>
      <w:r w:rsidRPr="00B101F1">
        <w:rPr>
          <w:rFonts w:ascii="Times New Roman" w:hAnsi="Times New Roman"/>
          <w:sz w:val="24"/>
          <w:szCs w:val="24"/>
          <w:lang w:eastAsia="ru-RU"/>
        </w:rPr>
        <w:t>Также на нашей площадке родители планируют установить заборчик, для безопасной прогулки.</w:t>
      </w:r>
    </w:p>
    <w:p w14:paraId="6038D927" w14:textId="77777777" w:rsidR="00294357" w:rsidRPr="00B101F1" w:rsidRDefault="00294357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A8180C2" w14:textId="46D1E8C2" w:rsidR="002D6E5D" w:rsidRPr="00B101F1" w:rsidRDefault="00294357" w:rsidP="00B101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6. </w:t>
      </w:r>
      <w:r w:rsidR="002D6E5D" w:rsidRPr="00B101F1">
        <w:rPr>
          <w:rFonts w:ascii="Times New Roman" w:hAnsi="Times New Roman"/>
          <w:b/>
          <w:bCs/>
          <w:sz w:val="24"/>
          <w:szCs w:val="24"/>
          <w:lang w:eastAsia="ru-RU"/>
        </w:rPr>
        <w:t>Предметно-пространственная среда.</w:t>
      </w:r>
    </w:p>
    <w:p w14:paraId="293B673A" w14:textId="1AE486A9" w:rsidR="00566D84" w:rsidRPr="00B101F1" w:rsidRDefault="006F16AA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Плодотворной оказалась работа по обновлению предметно – развивающей среды. Предметно-развивающая среда соответствует требованиям ФГОС ДО и способствует наиболее эффективному развитию индивидуальности каждого воспитанника, с учетом его наклонностей, интересов, уровня развития. Развивающая среда периодически обновляется. Игровые зоны содержат все для формирования у детей положительных взаимоотношений, нравственных качеств и привития интереса к игре и новым знаниям.</w:t>
      </w:r>
      <w:r w:rsidR="00454278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338C041C" w14:textId="45A8C276" w:rsidR="006F16AA" w:rsidRPr="00B101F1" w:rsidRDefault="006F16AA" w:rsidP="00B101F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 xml:space="preserve"> В группе были созданы развивающие предметно – пространственные среды:</w:t>
      </w:r>
    </w:p>
    <w:p w14:paraId="4899CAEA" w14:textId="6316E10B" w:rsidR="006F16AA" w:rsidRPr="00B101F1" w:rsidRDefault="006F16AA" w:rsidP="00B101F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 xml:space="preserve">• Книжный уголок (был оформлен для работы с детьми </w:t>
      </w:r>
      <w:r w:rsidR="002D6E5D" w:rsidRPr="00B101F1">
        <w:rPr>
          <w:rFonts w:ascii="Times New Roman" w:hAnsi="Times New Roman"/>
          <w:sz w:val="24"/>
          <w:szCs w:val="24"/>
        </w:rPr>
        <w:t xml:space="preserve">2-3 </w:t>
      </w:r>
      <w:r w:rsidRPr="00B101F1">
        <w:rPr>
          <w:rFonts w:ascii="Times New Roman" w:hAnsi="Times New Roman"/>
          <w:sz w:val="24"/>
          <w:szCs w:val="24"/>
        </w:rPr>
        <w:t>ле</w:t>
      </w:r>
      <w:r w:rsidR="001B6124" w:rsidRPr="00B101F1">
        <w:rPr>
          <w:rFonts w:ascii="Times New Roman" w:hAnsi="Times New Roman"/>
          <w:sz w:val="24"/>
          <w:szCs w:val="24"/>
        </w:rPr>
        <w:t>т.)</w:t>
      </w:r>
    </w:p>
    <w:p w14:paraId="4F0A407C" w14:textId="7D8E5694" w:rsidR="006F16AA" w:rsidRPr="00B101F1" w:rsidRDefault="006F16AA" w:rsidP="00B101F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• Уголок физического воспитания (</w:t>
      </w:r>
      <w:r w:rsidR="001B6124" w:rsidRPr="00B101F1">
        <w:rPr>
          <w:rFonts w:ascii="Times New Roman" w:hAnsi="Times New Roman"/>
          <w:sz w:val="24"/>
          <w:szCs w:val="24"/>
        </w:rPr>
        <w:t xml:space="preserve">массажные коврики, </w:t>
      </w:r>
      <w:proofErr w:type="spellStart"/>
      <w:r w:rsidR="001B6124" w:rsidRPr="00B101F1">
        <w:rPr>
          <w:rFonts w:ascii="Times New Roman" w:hAnsi="Times New Roman"/>
          <w:sz w:val="24"/>
          <w:szCs w:val="24"/>
        </w:rPr>
        <w:t>дет</w:t>
      </w:r>
      <w:r w:rsidR="00BD66C9" w:rsidRPr="00B101F1">
        <w:rPr>
          <w:rFonts w:ascii="Times New Roman" w:hAnsi="Times New Roman"/>
          <w:sz w:val="24"/>
          <w:szCs w:val="24"/>
        </w:rPr>
        <w:t>.</w:t>
      </w:r>
      <w:r w:rsidR="001B6124" w:rsidRPr="00B101F1">
        <w:rPr>
          <w:rFonts w:ascii="Times New Roman" w:hAnsi="Times New Roman"/>
          <w:sz w:val="24"/>
          <w:szCs w:val="24"/>
        </w:rPr>
        <w:t>тоннель</w:t>
      </w:r>
      <w:proofErr w:type="spellEnd"/>
      <w:r w:rsidR="001B6124" w:rsidRPr="00B101F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1B6124" w:rsidRPr="00B101F1">
        <w:rPr>
          <w:rFonts w:ascii="Times New Roman" w:hAnsi="Times New Roman"/>
          <w:sz w:val="24"/>
          <w:szCs w:val="24"/>
        </w:rPr>
        <w:t>т.д</w:t>
      </w:r>
      <w:proofErr w:type="spellEnd"/>
      <w:r w:rsidRPr="00B101F1">
        <w:rPr>
          <w:rFonts w:ascii="Times New Roman" w:hAnsi="Times New Roman"/>
          <w:sz w:val="24"/>
          <w:szCs w:val="24"/>
        </w:rPr>
        <w:t xml:space="preserve">) </w:t>
      </w:r>
    </w:p>
    <w:p w14:paraId="669D8B0C" w14:textId="07310137" w:rsidR="006F16AA" w:rsidRPr="00B101F1" w:rsidRDefault="006F16AA" w:rsidP="00B101F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• Уголок по ПДД (сюжетные картинки и макеты улиц с автомобилями</w:t>
      </w:r>
      <w:r w:rsidR="002D6E5D" w:rsidRPr="00B101F1">
        <w:rPr>
          <w:rFonts w:ascii="Times New Roman" w:hAnsi="Times New Roman"/>
          <w:sz w:val="24"/>
          <w:szCs w:val="24"/>
        </w:rPr>
        <w:t xml:space="preserve">, дорожные знаки и </w:t>
      </w:r>
      <w:proofErr w:type="spellStart"/>
      <w:r w:rsidR="002D6E5D" w:rsidRPr="00B101F1">
        <w:rPr>
          <w:rFonts w:ascii="Times New Roman" w:hAnsi="Times New Roman"/>
          <w:sz w:val="24"/>
          <w:szCs w:val="24"/>
        </w:rPr>
        <w:t>т.д</w:t>
      </w:r>
      <w:proofErr w:type="spellEnd"/>
      <w:r w:rsidRPr="00B101F1">
        <w:rPr>
          <w:rFonts w:ascii="Times New Roman" w:hAnsi="Times New Roman"/>
          <w:sz w:val="24"/>
          <w:szCs w:val="24"/>
        </w:rPr>
        <w:t>)</w:t>
      </w:r>
    </w:p>
    <w:p w14:paraId="44EC3635" w14:textId="7E085A25" w:rsidR="006F16AA" w:rsidRPr="00B101F1" w:rsidRDefault="006F16AA" w:rsidP="00B101F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• Художественно</w:t>
      </w:r>
      <w:r w:rsidR="002D6E5D" w:rsidRPr="00B101F1">
        <w:rPr>
          <w:rFonts w:ascii="Times New Roman" w:hAnsi="Times New Roman"/>
          <w:sz w:val="24"/>
          <w:szCs w:val="24"/>
        </w:rPr>
        <w:t>-</w:t>
      </w:r>
      <w:r w:rsidRPr="00B101F1">
        <w:rPr>
          <w:rFonts w:ascii="Times New Roman" w:hAnsi="Times New Roman"/>
          <w:sz w:val="24"/>
          <w:szCs w:val="24"/>
        </w:rPr>
        <w:t>эстетический</w:t>
      </w:r>
      <w:r w:rsidR="002D6E5D" w:rsidRPr="00B101F1">
        <w:rPr>
          <w:rFonts w:ascii="Times New Roman" w:hAnsi="Times New Roman"/>
          <w:sz w:val="24"/>
          <w:szCs w:val="24"/>
        </w:rPr>
        <w:t>. (карандаши, восковые мелки, раскраски.)</w:t>
      </w:r>
    </w:p>
    <w:p w14:paraId="34E869D8" w14:textId="5B16CCCC" w:rsidR="006F16AA" w:rsidRPr="00B101F1" w:rsidRDefault="006F16AA" w:rsidP="00B101F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• Имеются уголки сюжетно ролевых игр (</w:t>
      </w:r>
      <w:r w:rsidR="00BD66C9" w:rsidRPr="00B101F1">
        <w:rPr>
          <w:rFonts w:ascii="Times New Roman" w:hAnsi="Times New Roman"/>
          <w:sz w:val="24"/>
          <w:szCs w:val="24"/>
        </w:rPr>
        <w:t>с</w:t>
      </w:r>
      <w:r w:rsidRPr="00B101F1">
        <w:rPr>
          <w:rFonts w:ascii="Times New Roman" w:hAnsi="Times New Roman"/>
          <w:sz w:val="24"/>
          <w:szCs w:val="24"/>
        </w:rPr>
        <w:t>емья, парикмахерская, больница и т. д.)</w:t>
      </w:r>
    </w:p>
    <w:p w14:paraId="53314E19" w14:textId="5CBF8C38" w:rsidR="006F16AA" w:rsidRPr="00B101F1" w:rsidRDefault="006F16AA" w:rsidP="00B101F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•</w:t>
      </w:r>
      <w:r w:rsidR="002D6E5D" w:rsidRPr="00B101F1">
        <w:rPr>
          <w:rFonts w:ascii="Times New Roman" w:hAnsi="Times New Roman"/>
          <w:sz w:val="24"/>
          <w:szCs w:val="24"/>
        </w:rPr>
        <w:t xml:space="preserve"> </w:t>
      </w:r>
      <w:r w:rsidR="001B6124" w:rsidRPr="00B101F1">
        <w:rPr>
          <w:rFonts w:ascii="Times New Roman" w:hAnsi="Times New Roman"/>
          <w:sz w:val="24"/>
          <w:szCs w:val="24"/>
        </w:rPr>
        <w:t xml:space="preserve">Центр </w:t>
      </w:r>
      <w:proofErr w:type="spellStart"/>
      <w:r w:rsidR="001B6124" w:rsidRPr="00B101F1">
        <w:rPr>
          <w:rFonts w:ascii="Times New Roman" w:hAnsi="Times New Roman"/>
          <w:sz w:val="24"/>
          <w:szCs w:val="24"/>
        </w:rPr>
        <w:t>сенсорики</w:t>
      </w:r>
      <w:proofErr w:type="spellEnd"/>
      <w:r w:rsidR="001B6124" w:rsidRPr="00B101F1">
        <w:rPr>
          <w:rFonts w:ascii="Times New Roman" w:hAnsi="Times New Roman"/>
          <w:sz w:val="24"/>
          <w:szCs w:val="24"/>
        </w:rPr>
        <w:t xml:space="preserve"> и конструирования. (</w:t>
      </w:r>
      <w:r w:rsidR="00BD66C9" w:rsidRPr="00B101F1">
        <w:rPr>
          <w:rFonts w:ascii="Times New Roman" w:hAnsi="Times New Roman"/>
          <w:sz w:val="24"/>
          <w:szCs w:val="24"/>
        </w:rPr>
        <w:t xml:space="preserve">различные виды </w:t>
      </w:r>
      <w:proofErr w:type="spellStart"/>
      <w:r w:rsidR="001B6124" w:rsidRPr="00B101F1">
        <w:rPr>
          <w:rFonts w:ascii="Times New Roman" w:hAnsi="Times New Roman"/>
          <w:sz w:val="24"/>
          <w:szCs w:val="24"/>
        </w:rPr>
        <w:t>сортер</w:t>
      </w:r>
      <w:r w:rsidR="00BD66C9" w:rsidRPr="00B101F1">
        <w:rPr>
          <w:rFonts w:ascii="Times New Roman" w:hAnsi="Times New Roman"/>
          <w:sz w:val="24"/>
          <w:szCs w:val="24"/>
        </w:rPr>
        <w:t>ов</w:t>
      </w:r>
      <w:proofErr w:type="spellEnd"/>
      <w:r w:rsidR="001B6124" w:rsidRPr="00B101F1">
        <w:rPr>
          <w:rFonts w:ascii="Times New Roman" w:hAnsi="Times New Roman"/>
          <w:sz w:val="24"/>
          <w:szCs w:val="24"/>
        </w:rPr>
        <w:t>,</w:t>
      </w:r>
      <w:r w:rsidR="00BD66C9" w:rsidRPr="00B10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B6124" w:rsidRPr="00B101F1">
        <w:rPr>
          <w:rFonts w:ascii="Times New Roman" w:hAnsi="Times New Roman"/>
          <w:sz w:val="24"/>
          <w:szCs w:val="24"/>
        </w:rPr>
        <w:t>настольные</w:t>
      </w:r>
      <w:r w:rsidR="00630E18" w:rsidRPr="00B101F1">
        <w:rPr>
          <w:rFonts w:ascii="Times New Roman" w:hAnsi="Times New Roman"/>
          <w:sz w:val="24"/>
          <w:szCs w:val="24"/>
        </w:rPr>
        <w:t xml:space="preserve"> </w:t>
      </w:r>
      <w:r w:rsidR="001B6124" w:rsidRPr="00B101F1">
        <w:rPr>
          <w:rFonts w:ascii="Times New Roman" w:hAnsi="Times New Roman"/>
          <w:sz w:val="24"/>
          <w:szCs w:val="24"/>
        </w:rPr>
        <w:t>игры</w:t>
      </w:r>
      <w:proofErr w:type="gramEnd"/>
      <w:r w:rsidR="001B6124" w:rsidRPr="00B101F1">
        <w:rPr>
          <w:rFonts w:ascii="Times New Roman" w:hAnsi="Times New Roman"/>
          <w:sz w:val="24"/>
          <w:szCs w:val="24"/>
        </w:rPr>
        <w:t xml:space="preserve"> соответствующие возрасту, конструкторы, кубики.)</w:t>
      </w:r>
    </w:p>
    <w:p w14:paraId="155890F9" w14:textId="6FCE5282" w:rsidR="0038079F" w:rsidRPr="00B101F1" w:rsidRDefault="00C935FC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 xml:space="preserve">      </w:t>
      </w:r>
      <w:r w:rsidR="006F16AA" w:rsidRPr="00B101F1">
        <w:rPr>
          <w:rFonts w:ascii="Times New Roman" w:hAnsi="Times New Roman"/>
          <w:sz w:val="24"/>
          <w:szCs w:val="24"/>
        </w:rPr>
        <w:t xml:space="preserve">В течение года постоянно обновлялась предметно-развивающая среда в группе. Созданы зоны познавательного и речевого пространства, подобраны пособия, книги, дидактические игры, направленные на развитие детей, согласно их возрастным особенностям. Четко организованная работа по преобразованию предметно-развивающей среды оказала благоприятное влияние на развитие творческих способностей детей. Развивающая среда группы была разделена на центры с учетом гендерного подхода и в соответствии с принципом гибкого зонирования. Размещение оборудования организовано таким образом, что позволяет детям в соответствии со своими </w:t>
      </w:r>
      <w:r w:rsidR="006F16AA" w:rsidRPr="00B101F1">
        <w:rPr>
          <w:rFonts w:ascii="Times New Roman" w:hAnsi="Times New Roman"/>
          <w:sz w:val="24"/>
          <w:szCs w:val="24"/>
        </w:rPr>
        <w:lastRenderedPageBreak/>
        <w:t>интересами и желаниями свободно заниматься в одно и то же время, не мешая друг другу, разными видами деятельности.</w:t>
      </w:r>
    </w:p>
    <w:p w14:paraId="4FAE4A89" w14:textId="77777777" w:rsidR="00AA5D2C" w:rsidRPr="00B101F1" w:rsidRDefault="00AA5D2C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F87A17" w14:textId="7DB7DE2A" w:rsidR="00BB6B47" w:rsidRPr="00B101F1" w:rsidRDefault="00294357" w:rsidP="00B101F1">
      <w:pPr>
        <w:suppressAutoHyphens w:val="0"/>
        <w:spacing w:after="0" w:line="240" w:lineRule="auto"/>
        <w:ind w:left="786"/>
        <w:contextualSpacing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7</w:t>
      </w:r>
      <w:r w:rsidR="00BB6B47" w:rsidRPr="00B101F1">
        <w:rPr>
          <w:rFonts w:ascii="Times New Roman" w:eastAsiaTheme="minorHAnsi" w:hAnsi="Times New Roman"/>
          <w:b/>
          <w:bCs/>
          <w:sz w:val="24"/>
          <w:szCs w:val="24"/>
        </w:rPr>
        <w:t>.Анализ результатов педагогической диагностики по всем образовательным областям.</w:t>
      </w:r>
    </w:p>
    <w:p w14:paraId="454D15E2" w14:textId="77777777" w:rsidR="00BB6B47" w:rsidRPr="00B101F1" w:rsidRDefault="00BB6B47" w:rsidP="00B101F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BE2D55E" w14:textId="65C71614" w:rsidR="00A46566" w:rsidRPr="00B101F1" w:rsidRDefault="00C935FC" w:rsidP="00B101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</w:t>
      </w:r>
      <w:r w:rsidR="00A46566"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Мониторинг </w:t>
      </w:r>
      <w:r w:rsidR="00F15392" w:rsidRPr="00B101F1">
        <w:rPr>
          <w:rFonts w:ascii="Times New Roman" w:hAnsi="Times New Roman"/>
          <w:b/>
          <w:bCs/>
          <w:sz w:val="24"/>
          <w:szCs w:val="24"/>
          <w:lang w:eastAsia="ru-RU"/>
        </w:rPr>
        <w:t>развития</w:t>
      </w:r>
      <w:r w:rsidR="00A46566"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детей раннего возраста за 2023-2024 учебный год (в количестве 20 чел.).</w:t>
      </w:r>
    </w:p>
    <w:p w14:paraId="475C08D6" w14:textId="12061CB9" w:rsidR="00D264F0" w:rsidRPr="00B101F1" w:rsidRDefault="00C935FC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 xml:space="preserve">      </w:t>
      </w:r>
      <w:r w:rsidR="00D264F0" w:rsidRPr="00B101F1">
        <w:rPr>
          <w:rFonts w:ascii="Times New Roman" w:hAnsi="Times New Roman"/>
          <w:sz w:val="24"/>
          <w:szCs w:val="24"/>
        </w:rPr>
        <w:t>На протяжении года дети развивались согласно возрасту, изучали программный материал и по всем направлениям развития показали положительную динамику</w:t>
      </w:r>
      <w:r w:rsidR="00FA1D4F" w:rsidRPr="00B101F1">
        <w:rPr>
          <w:rFonts w:ascii="Times New Roman" w:hAnsi="Times New Roman"/>
          <w:sz w:val="24"/>
          <w:szCs w:val="24"/>
        </w:rPr>
        <w:t>.</w:t>
      </w:r>
    </w:p>
    <w:p w14:paraId="23DBC30B" w14:textId="351AF21D" w:rsidR="00001AB9" w:rsidRPr="00B101F1" w:rsidRDefault="00C935FC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38079F" w:rsidRPr="00B101F1">
        <w:rPr>
          <w:rFonts w:ascii="Times New Roman" w:hAnsi="Times New Roman"/>
          <w:sz w:val="24"/>
          <w:szCs w:val="24"/>
          <w:lang w:eastAsia="ru-RU"/>
        </w:rPr>
        <w:t>Мониторинг проводился на основе наблюдения, анализа продуктов детской деятельности и показал следующие результаты: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1843"/>
        <w:gridCol w:w="1163"/>
        <w:gridCol w:w="1814"/>
        <w:gridCol w:w="1417"/>
      </w:tblGrid>
      <w:tr w:rsidR="00001AB9" w:rsidRPr="00B101F1" w14:paraId="1CE9F318" w14:textId="77777777" w:rsidTr="001F2EB4">
        <w:tc>
          <w:tcPr>
            <w:tcW w:w="1384" w:type="dxa"/>
            <w:vMerge w:val="restart"/>
          </w:tcPr>
          <w:p w14:paraId="148A649E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Качество освоения образовательных областей</w:t>
            </w:r>
          </w:p>
        </w:tc>
        <w:tc>
          <w:tcPr>
            <w:tcW w:w="8363" w:type="dxa"/>
            <w:gridSpan w:val="5"/>
          </w:tcPr>
          <w:p w14:paraId="1C42B088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Направление развития и образования детей (образовательные области) %</w:t>
            </w:r>
          </w:p>
          <w:p w14:paraId="457B0E8C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освоения образовательной программы</w:t>
            </w:r>
          </w:p>
        </w:tc>
      </w:tr>
      <w:tr w:rsidR="00001AB9" w:rsidRPr="00B101F1" w14:paraId="322FBC5E" w14:textId="77777777" w:rsidTr="001F2EB4">
        <w:tc>
          <w:tcPr>
            <w:tcW w:w="1384" w:type="dxa"/>
            <w:vMerge/>
          </w:tcPr>
          <w:p w14:paraId="561F9837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151F4E2D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социально-коммуникативное развитие</w:t>
            </w:r>
          </w:p>
        </w:tc>
        <w:tc>
          <w:tcPr>
            <w:tcW w:w="1843" w:type="dxa"/>
          </w:tcPr>
          <w:p w14:paraId="6D06BFCE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1163" w:type="dxa"/>
          </w:tcPr>
          <w:p w14:paraId="36F9292A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814" w:type="dxa"/>
          </w:tcPr>
          <w:p w14:paraId="0FACF652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</w:tc>
        <w:tc>
          <w:tcPr>
            <w:tcW w:w="1417" w:type="dxa"/>
          </w:tcPr>
          <w:p w14:paraId="797254E5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физическое развитие</w:t>
            </w:r>
          </w:p>
        </w:tc>
      </w:tr>
      <w:tr w:rsidR="00001AB9" w:rsidRPr="00B101F1" w14:paraId="0364D150" w14:textId="77777777" w:rsidTr="001F2EB4">
        <w:tc>
          <w:tcPr>
            <w:tcW w:w="1384" w:type="dxa"/>
          </w:tcPr>
          <w:p w14:paraId="6C5A40A1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Выше нормы</w:t>
            </w:r>
          </w:p>
        </w:tc>
        <w:tc>
          <w:tcPr>
            <w:tcW w:w="2126" w:type="dxa"/>
          </w:tcPr>
          <w:p w14:paraId="5D6E6290" w14:textId="64A8B66D" w:rsidR="00001AB9" w:rsidRPr="00B101F1" w:rsidRDefault="0054718C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36%</w:t>
            </w:r>
          </w:p>
        </w:tc>
        <w:tc>
          <w:tcPr>
            <w:tcW w:w="1843" w:type="dxa"/>
          </w:tcPr>
          <w:p w14:paraId="6EC814BD" w14:textId="5D1A2DF5" w:rsidR="00001AB9" w:rsidRPr="00B101F1" w:rsidRDefault="0054718C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35%</w:t>
            </w:r>
          </w:p>
        </w:tc>
        <w:tc>
          <w:tcPr>
            <w:tcW w:w="1163" w:type="dxa"/>
          </w:tcPr>
          <w:p w14:paraId="0CD07C1E" w14:textId="1560F468" w:rsidR="00001AB9" w:rsidRPr="00B101F1" w:rsidRDefault="00532FD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47%</w:t>
            </w:r>
          </w:p>
        </w:tc>
        <w:tc>
          <w:tcPr>
            <w:tcW w:w="1814" w:type="dxa"/>
          </w:tcPr>
          <w:p w14:paraId="35363C47" w14:textId="193751EE" w:rsidR="00001AB9" w:rsidRPr="00B101F1" w:rsidRDefault="00532FD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23%</w:t>
            </w:r>
          </w:p>
        </w:tc>
        <w:tc>
          <w:tcPr>
            <w:tcW w:w="1417" w:type="dxa"/>
          </w:tcPr>
          <w:p w14:paraId="7CB33E2A" w14:textId="1339585E" w:rsidR="00001AB9" w:rsidRPr="00B101F1" w:rsidRDefault="00532FD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19%</w:t>
            </w:r>
          </w:p>
        </w:tc>
      </w:tr>
      <w:tr w:rsidR="00001AB9" w:rsidRPr="00B101F1" w14:paraId="43CE2C65" w14:textId="77777777" w:rsidTr="001F2EB4">
        <w:tc>
          <w:tcPr>
            <w:tcW w:w="1384" w:type="dxa"/>
          </w:tcPr>
          <w:p w14:paraId="4DBEADDF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Норма</w:t>
            </w:r>
          </w:p>
        </w:tc>
        <w:tc>
          <w:tcPr>
            <w:tcW w:w="2126" w:type="dxa"/>
          </w:tcPr>
          <w:p w14:paraId="27212C9D" w14:textId="157E65C7" w:rsidR="00001AB9" w:rsidRPr="00B101F1" w:rsidRDefault="0054718C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53%</w:t>
            </w:r>
          </w:p>
        </w:tc>
        <w:tc>
          <w:tcPr>
            <w:tcW w:w="1843" w:type="dxa"/>
          </w:tcPr>
          <w:p w14:paraId="3EB94C64" w14:textId="466CE08B" w:rsidR="00001AB9" w:rsidRPr="00B101F1" w:rsidRDefault="0054718C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41%</w:t>
            </w:r>
          </w:p>
        </w:tc>
        <w:tc>
          <w:tcPr>
            <w:tcW w:w="1163" w:type="dxa"/>
          </w:tcPr>
          <w:p w14:paraId="65B46B7F" w14:textId="76751E19" w:rsidR="00001AB9" w:rsidRPr="00B101F1" w:rsidRDefault="00532FD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24%</w:t>
            </w:r>
          </w:p>
        </w:tc>
        <w:tc>
          <w:tcPr>
            <w:tcW w:w="1814" w:type="dxa"/>
          </w:tcPr>
          <w:p w14:paraId="558CD8CD" w14:textId="6F10FAE8" w:rsidR="00001AB9" w:rsidRPr="00B101F1" w:rsidRDefault="00532FD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52%</w:t>
            </w:r>
          </w:p>
        </w:tc>
        <w:tc>
          <w:tcPr>
            <w:tcW w:w="1417" w:type="dxa"/>
          </w:tcPr>
          <w:p w14:paraId="17661F5F" w14:textId="5AC01D56" w:rsidR="00001AB9" w:rsidRPr="00B101F1" w:rsidRDefault="00532FD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53%</w:t>
            </w:r>
          </w:p>
        </w:tc>
      </w:tr>
      <w:tr w:rsidR="00001AB9" w:rsidRPr="00B101F1" w14:paraId="436ACA24" w14:textId="77777777" w:rsidTr="001F2EB4">
        <w:tc>
          <w:tcPr>
            <w:tcW w:w="1384" w:type="dxa"/>
          </w:tcPr>
          <w:p w14:paraId="5789F0F6" w14:textId="77777777" w:rsidR="00001AB9" w:rsidRPr="00B101F1" w:rsidRDefault="00001AB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Ниже нормы</w:t>
            </w:r>
          </w:p>
        </w:tc>
        <w:tc>
          <w:tcPr>
            <w:tcW w:w="2126" w:type="dxa"/>
          </w:tcPr>
          <w:p w14:paraId="61EDF823" w14:textId="2A801CB8" w:rsidR="00001AB9" w:rsidRPr="00B101F1" w:rsidRDefault="0054718C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11%</w:t>
            </w:r>
          </w:p>
        </w:tc>
        <w:tc>
          <w:tcPr>
            <w:tcW w:w="1843" w:type="dxa"/>
          </w:tcPr>
          <w:p w14:paraId="015550B4" w14:textId="26C11CAB" w:rsidR="00001AB9" w:rsidRPr="00B101F1" w:rsidRDefault="0054718C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24%</w:t>
            </w:r>
          </w:p>
        </w:tc>
        <w:tc>
          <w:tcPr>
            <w:tcW w:w="1163" w:type="dxa"/>
          </w:tcPr>
          <w:p w14:paraId="4105B1C7" w14:textId="04524831" w:rsidR="00001AB9" w:rsidRPr="00B101F1" w:rsidRDefault="00532FD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29%</w:t>
            </w:r>
          </w:p>
        </w:tc>
        <w:tc>
          <w:tcPr>
            <w:tcW w:w="1814" w:type="dxa"/>
          </w:tcPr>
          <w:p w14:paraId="1281F577" w14:textId="234A5067" w:rsidR="00001AB9" w:rsidRPr="00B101F1" w:rsidRDefault="00532FD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1417" w:type="dxa"/>
          </w:tcPr>
          <w:p w14:paraId="1EB290D4" w14:textId="7C5B7873" w:rsidR="00001AB9" w:rsidRPr="00B101F1" w:rsidRDefault="00532FD9" w:rsidP="00B10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01F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28%</w:t>
            </w:r>
          </w:p>
        </w:tc>
      </w:tr>
    </w:tbl>
    <w:p w14:paraId="31A6E0BC" w14:textId="77777777" w:rsidR="00F055D7" w:rsidRPr="00B101F1" w:rsidRDefault="00F055D7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29D191DF" w14:textId="395E6268" w:rsidR="00323B52" w:rsidRPr="00B101F1" w:rsidRDefault="00D375F0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</w:t>
      </w:r>
      <w:proofErr w:type="gramStart"/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1.</w:t>
      </w:r>
      <w:r w:rsidR="001E13F5" w:rsidRPr="00B101F1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proofErr w:type="gramEnd"/>
      <w:r w:rsidR="000A502C" w:rsidRPr="00B101F1">
        <w:rPr>
          <w:rFonts w:ascii="Times New Roman" w:hAnsi="Times New Roman"/>
          <w:b/>
          <w:bCs/>
          <w:sz w:val="24"/>
          <w:szCs w:val="24"/>
          <w:lang w:eastAsia="ru-RU"/>
        </w:rPr>
        <w:t>Социально-коммуникативное развитие.</w:t>
      </w:r>
      <w:r w:rsidR="001E13F5" w:rsidRPr="00B101F1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14:paraId="08CCE2DA" w14:textId="594026C8" w:rsidR="00A46566" w:rsidRPr="00B101F1" w:rsidRDefault="00BD66C9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0A502C" w:rsidRPr="00B101F1">
        <w:rPr>
          <w:rFonts w:ascii="Times New Roman" w:hAnsi="Times New Roman"/>
          <w:sz w:val="24"/>
          <w:szCs w:val="24"/>
          <w:lang w:eastAsia="ru-RU"/>
        </w:rPr>
        <w:t>Высокий уровень развития в данной области выявлен 36%, 53% воспитанников обладают средним уровнем в данной области и 11% низким.  Дети с высоким уровнем проявляют выраженную потребность в общении с окружающими, демонстрируют стремление к самостоятельности. Проявляют активность в игровой деятельности, повысились показатели элементарных навыков обслуживания и т.д. Дети с низким уровнем слабо демонстрируют выраженную потребность в общении с окружающими, не проявляют стремления к самостоятельности</w:t>
      </w:r>
      <w:r w:rsidR="00A46566" w:rsidRPr="00B101F1">
        <w:rPr>
          <w:rFonts w:ascii="Times New Roman" w:hAnsi="Times New Roman"/>
          <w:sz w:val="24"/>
          <w:szCs w:val="24"/>
          <w:lang w:eastAsia="ru-RU"/>
        </w:rPr>
        <w:t xml:space="preserve">, элементарные навыки самообслуживания развиты слабо. В парные игры со взрослыми включаются без </w:t>
      </w:r>
      <w:proofErr w:type="spellStart"/>
      <w:r w:rsidR="00A46566" w:rsidRPr="00B101F1">
        <w:rPr>
          <w:rFonts w:ascii="Times New Roman" w:hAnsi="Times New Roman"/>
          <w:sz w:val="24"/>
          <w:szCs w:val="24"/>
          <w:lang w:eastAsia="ru-RU"/>
        </w:rPr>
        <w:t>интузиазма</w:t>
      </w:r>
      <w:proofErr w:type="spellEnd"/>
      <w:r w:rsidR="00A46566" w:rsidRPr="00B101F1">
        <w:rPr>
          <w:rFonts w:ascii="Times New Roman" w:hAnsi="Times New Roman"/>
          <w:sz w:val="24"/>
          <w:szCs w:val="24"/>
          <w:lang w:eastAsia="ru-RU"/>
        </w:rPr>
        <w:t>. Однако в достаточной степени демонстрируют действия со знакомыми предметами в соответствии с их социальным назначением.</w:t>
      </w:r>
    </w:p>
    <w:p w14:paraId="64A52CE2" w14:textId="488273DD" w:rsidR="00A46566" w:rsidRPr="00B101F1" w:rsidRDefault="00A46566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</w:t>
      </w:r>
      <w:r w:rsidR="00D375F0"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2. «Познавательное развитие</w:t>
      </w:r>
      <w:r w:rsidR="001E13F5" w:rsidRPr="00B101F1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14:paraId="38C65076" w14:textId="0D1CB3AE" w:rsidR="00A46566" w:rsidRPr="00B101F1" w:rsidRDefault="00BD66C9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C935FC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055D7" w:rsidRPr="00B101F1">
        <w:rPr>
          <w:rFonts w:ascii="Times New Roman" w:hAnsi="Times New Roman"/>
          <w:sz w:val="24"/>
          <w:szCs w:val="24"/>
          <w:lang w:eastAsia="ru-RU"/>
        </w:rPr>
        <w:t xml:space="preserve">В данной области, за учебный год, не все дети усвоили программный материал, соответствующего возрастным нормам. Высоким уровнем развития в данной области обладают 35% воспитанников, 41% средним уровнем и 24% низким. Воспитанники достаточно хорошо овладели соответствующими возрасту познавательными навыками, самостоятельно или с помощью воспитателя складывают </w:t>
      </w:r>
      <w:proofErr w:type="spellStart"/>
      <w:r w:rsidR="00F055D7" w:rsidRPr="00B101F1">
        <w:rPr>
          <w:rFonts w:ascii="Times New Roman" w:hAnsi="Times New Roman"/>
          <w:sz w:val="24"/>
          <w:szCs w:val="24"/>
          <w:lang w:eastAsia="ru-RU"/>
        </w:rPr>
        <w:t>сортеры</w:t>
      </w:r>
      <w:proofErr w:type="spellEnd"/>
      <w:r w:rsidR="00F055D7" w:rsidRPr="00B101F1">
        <w:rPr>
          <w:rFonts w:ascii="Times New Roman" w:hAnsi="Times New Roman"/>
          <w:sz w:val="24"/>
          <w:szCs w:val="24"/>
          <w:lang w:eastAsia="ru-RU"/>
        </w:rPr>
        <w:t>, вкладыши, группируют предметы по основным цветам, формам, размерам, выполняют элементарное конструирование из кубиков, совершают экспер</w:t>
      </w:r>
      <w:r w:rsidR="001E13F5" w:rsidRPr="00B101F1">
        <w:rPr>
          <w:rFonts w:ascii="Times New Roman" w:hAnsi="Times New Roman"/>
          <w:sz w:val="24"/>
          <w:szCs w:val="24"/>
          <w:lang w:eastAsia="ru-RU"/>
        </w:rPr>
        <w:t>и</w:t>
      </w:r>
      <w:r w:rsidR="00F055D7" w:rsidRPr="00B101F1">
        <w:rPr>
          <w:rFonts w:ascii="Times New Roman" w:hAnsi="Times New Roman"/>
          <w:sz w:val="24"/>
          <w:szCs w:val="24"/>
          <w:lang w:eastAsia="ru-RU"/>
        </w:rPr>
        <w:t>ментировани</w:t>
      </w:r>
      <w:r w:rsidR="001E13F5" w:rsidRPr="00B101F1">
        <w:rPr>
          <w:rFonts w:ascii="Times New Roman" w:hAnsi="Times New Roman"/>
          <w:sz w:val="24"/>
          <w:szCs w:val="24"/>
          <w:lang w:eastAsia="ru-RU"/>
        </w:rPr>
        <w:t>я</w:t>
      </w:r>
      <w:r w:rsidR="00F055D7" w:rsidRPr="00B101F1">
        <w:rPr>
          <w:rFonts w:ascii="Times New Roman" w:hAnsi="Times New Roman"/>
          <w:sz w:val="24"/>
          <w:szCs w:val="24"/>
          <w:lang w:eastAsia="ru-RU"/>
        </w:rPr>
        <w:t xml:space="preserve"> с разными предметами</w:t>
      </w:r>
      <w:r w:rsidR="001E13F5" w:rsidRPr="00B101F1">
        <w:rPr>
          <w:rFonts w:ascii="Times New Roman" w:hAnsi="Times New Roman"/>
          <w:sz w:val="24"/>
          <w:szCs w:val="24"/>
          <w:lang w:eastAsia="ru-RU"/>
        </w:rPr>
        <w:t xml:space="preserve"> (стучат, поворачивают, катают, просовывают в отверстия и</w:t>
      </w:r>
      <w:r w:rsidR="00596BED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13F5" w:rsidRPr="00B101F1">
        <w:rPr>
          <w:rFonts w:ascii="Times New Roman" w:hAnsi="Times New Roman"/>
          <w:sz w:val="24"/>
          <w:szCs w:val="24"/>
          <w:lang w:eastAsia="ru-RU"/>
        </w:rPr>
        <w:t>т.д.)</w:t>
      </w:r>
    </w:p>
    <w:p w14:paraId="01039072" w14:textId="1B661F25" w:rsidR="001E13F5" w:rsidRPr="00B101F1" w:rsidRDefault="001E13F5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</w:t>
      </w:r>
      <w:proofErr w:type="gramStart"/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3.«</w:t>
      </w:r>
      <w:proofErr w:type="gramEnd"/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Речевое развитие.»</w:t>
      </w:r>
    </w:p>
    <w:p w14:paraId="7BC41953" w14:textId="2125D8B4" w:rsidR="001908F8" w:rsidRPr="00B101F1" w:rsidRDefault="00BD66C9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C935FC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13F5" w:rsidRPr="00B101F1">
        <w:rPr>
          <w:rFonts w:ascii="Times New Roman" w:hAnsi="Times New Roman"/>
          <w:sz w:val="24"/>
          <w:szCs w:val="24"/>
          <w:lang w:eastAsia="ru-RU"/>
        </w:rPr>
        <w:t>К концу учебного года уровень знаний, умений и навыков воспитанников достиг хороших результатов</w:t>
      </w:r>
      <w:r w:rsidR="0007088B" w:rsidRPr="00B101F1">
        <w:rPr>
          <w:rFonts w:ascii="Times New Roman" w:hAnsi="Times New Roman"/>
          <w:sz w:val="24"/>
          <w:szCs w:val="24"/>
          <w:lang w:eastAsia="ru-RU"/>
        </w:rPr>
        <w:t xml:space="preserve">: высокий уровень в данной области 47%, средний 24%, низкий 29%. Дети эмоционально положительно реагируют на песенки, </w:t>
      </w:r>
      <w:proofErr w:type="spellStart"/>
      <w:r w:rsidR="0007088B" w:rsidRPr="00B101F1">
        <w:rPr>
          <w:rFonts w:ascii="Times New Roman" w:hAnsi="Times New Roman"/>
          <w:sz w:val="24"/>
          <w:szCs w:val="24"/>
          <w:lang w:eastAsia="ru-RU"/>
        </w:rPr>
        <w:t>рече</w:t>
      </w:r>
      <w:proofErr w:type="spellEnd"/>
      <w:r w:rsidR="0007088B" w:rsidRPr="00B101F1">
        <w:rPr>
          <w:rFonts w:ascii="Times New Roman" w:hAnsi="Times New Roman"/>
          <w:sz w:val="24"/>
          <w:szCs w:val="24"/>
          <w:lang w:eastAsia="ru-RU"/>
        </w:rPr>
        <w:t>-двигательные игры: вступают во взаимодействие со взрослыми и сверстниками, повторяют слова и движения с педагогом. Активный и пассивный словари детей заметно расширились, дети пр</w:t>
      </w:r>
      <w:r w:rsidR="001908F8" w:rsidRPr="00B101F1">
        <w:rPr>
          <w:rFonts w:ascii="Times New Roman" w:hAnsi="Times New Roman"/>
          <w:sz w:val="24"/>
          <w:szCs w:val="24"/>
          <w:lang w:eastAsia="ru-RU"/>
        </w:rPr>
        <w:t>о</w:t>
      </w:r>
      <w:r w:rsidR="0007088B" w:rsidRPr="00B101F1">
        <w:rPr>
          <w:rFonts w:ascii="Times New Roman" w:hAnsi="Times New Roman"/>
          <w:sz w:val="24"/>
          <w:szCs w:val="24"/>
          <w:lang w:eastAsia="ru-RU"/>
        </w:rPr>
        <w:t>являют способность</w:t>
      </w:r>
      <w:r w:rsidR="001908F8" w:rsidRPr="00B101F1">
        <w:rPr>
          <w:rFonts w:ascii="Times New Roman" w:hAnsi="Times New Roman"/>
          <w:sz w:val="24"/>
          <w:szCs w:val="24"/>
          <w:lang w:eastAsia="ru-RU"/>
        </w:rPr>
        <w:t xml:space="preserve"> к вступлению в диалог со взрослыми и сверстниками на уровне речевого взаимодействия, использую речь как средство общения. Проявляют интерес к книгам: рассматривают иллюстрации </w:t>
      </w:r>
      <w:r w:rsidR="001908F8" w:rsidRPr="00B101F1">
        <w:rPr>
          <w:rFonts w:ascii="Times New Roman" w:hAnsi="Times New Roman"/>
          <w:sz w:val="24"/>
          <w:szCs w:val="24"/>
          <w:lang w:eastAsia="ru-RU"/>
        </w:rPr>
        <w:lastRenderedPageBreak/>
        <w:t>дет. книг, демонстрируют запоминания первых сказок путем включения в рассказ взрослого отдельных слов и действий.</w:t>
      </w:r>
    </w:p>
    <w:p w14:paraId="347BD197" w14:textId="3A134450" w:rsidR="001E13F5" w:rsidRPr="00B101F1" w:rsidRDefault="001908F8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4. «Художественно-эстетическое развитие.»</w:t>
      </w:r>
    </w:p>
    <w:p w14:paraId="32A0C255" w14:textId="43F73799" w:rsidR="001908F8" w:rsidRPr="00B101F1" w:rsidRDefault="00BD66C9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C935FC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908F8" w:rsidRPr="00B101F1">
        <w:rPr>
          <w:rFonts w:ascii="Times New Roman" w:hAnsi="Times New Roman"/>
          <w:sz w:val="24"/>
          <w:szCs w:val="24"/>
          <w:lang w:eastAsia="ru-RU"/>
        </w:rPr>
        <w:t xml:space="preserve">Программный материал в данной области </w:t>
      </w:r>
      <w:r w:rsidR="00596BED" w:rsidRPr="00B101F1">
        <w:rPr>
          <w:rFonts w:ascii="Times New Roman" w:hAnsi="Times New Roman"/>
          <w:sz w:val="24"/>
          <w:szCs w:val="24"/>
          <w:lang w:eastAsia="ru-RU"/>
        </w:rPr>
        <w:t>усвоен детьми недостаточно хорошем уровне: высокий уровень 23%, средний 52%, низкий 25%. Дети умеют рисовать и называть простейшие изображения (домик в виде полукруга, машины в форме квадратика и т.п.) В достаточной степени овладели приемами работы с пластилином (раскатывание колбаски, сплющивание тарелочки, скатывание шарика). Дети умеют рисовать каракули, ка случайные метки, оставляемые на бумаге карандашом или красками. Умеют создавать простые аппликации.</w:t>
      </w:r>
    </w:p>
    <w:p w14:paraId="66E6E029" w14:textId="5443CFA9" w:rsidR="00596BED" w:rsidRPr="00B101F1" w:rsidRDefault="00596BED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</w:t>
      </w:r>
      <w:r w:rsidR="00D375F0"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5. «Физическое развитие.»</w:t>
      </w:r>
    </w:p>
    <w:p w14:paraId="4E851731" w14:textId="7E1CC9FC" w:rsidR="00596BED" w:rsidRPr="00B101F1" w:rsidRDefault="00BD66C9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C935FC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6BED" w:rsidRPr="00B101F1">
        <w:rPr>
          <w:rFonts w:ascii="Times New Roman" w:hAnsi="Times New Roman"/>
          <w:sz w:val="24"/>
          <w:szCs w:val="24"/>
          <w:lang w:eastAsia="ru-RU"/>
        </w:rPr>
        <w:t xml:space="preserve">Высокий уровень в данной области </w:t>
      </w:r>
      <w:r w:rsidR="00D22039" w:rsidRPr="00B101F1">
        <w:rPr>
          <w:rFonts w:ascii="Times New Roman" w:hAnsi="Times New Roman"/>
          <w:sz w:val="24"/>
          <w:szCs w:val="24"/>
          <w:lang w:eastAsia="ru-RU"/>
        </w:rPr>
        <w:t>выявлен 19%, средний 53%, низкий 28%. Дети со средним уровнем демонстрируют не плохо развитую крупную моторику, стремятся осваивать различные виды движений, с интересом включаются в подвижные игры с простым содержанием и несложными движениями. У детей с низким уровнем развития, недостаточно развита крупная моторика</w:t>
      </w:r>
      <w:r w:rsidR="009C5929" w:rsidRPr="00B101F1">
        <w:rPr>
          <w:rFonts w:ascii="Times New Roman" w:hAnsi="Times New Roman"/>
          <w:sz w:val="24"/>
          <w:szCs w:val="24"/>
          <w:lang w:eastAsia="ru-RU"/>
        </w:rPr>
        <w:t>, различные виды движения</w:t>
      </w:r>
      <w:r w:rsidR="00F15392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C5929" w:rsidRPr="00B101F1">
        <w:rPr>
          <w:rFonts w:ascii="Times New Roman" w:hAnsi="Times New Roman"/>
          <w:sz w:val="24"/>
          <w:szCs w:val="24"/>
          <w:lang w:eastAsia="ru-RU"/>
        </w:rPr>
        <w:t>(бег, ползанье, бросание и т.п.) даются им с трудом.</w:t>
      </w:r>
      <w:r w:rsidR="00D22039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5AAC25C" w14:textId="77777777" w:rsidR="00F15392" w:rsidRPr="00B101F1" w:rsidRDefault="00F15392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FF31C9B" w14:textId="317DCDD8" w:rsidR="00486A97" w:rsidRPr="00B101F1" w:rsidRDefault="00F15392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C935FC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Знания и навыки, полученные детьми в ходе непосредственно образовательной деятельности, необходимо систематически закреплять и продолжать применять в разнообразных видах детской деятельности. Особое внимание следует уделить речевому развитию, использованию многообразных традиционных и</w:t>
      </w:r>
      <w:r w:rsidR="00BD66C9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нетрадиционных методов работы, позволяющих развивать соответствующие знания, умения и навыки.</w:t>
      </w:r>
    </w:p>
    <w:p w14:paraId="6654D8B7" w14:textId="22EC14EB" w:rsidR="00294357" w:rsidRPr="00B101F1" w:rsidRDefault="00294357" w:rsidP="00B101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8.Анализ результатов профессионального развития воспитателя.</w:t>
      </w:r>
    </w:p>
    <w:p w14:paraId="2FD4552F" w14:textId="77777777" w:rsidR="00486A97" w:rsidRPr="00B101F1" w:rsidRDefault="00486A97" w:rsidP="00B101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</w:rPr>
        <w:t>Работа по повышению квалификации воспитателя:</w:t>
      </w:r>
    </w:p>
    <w:p w14:paraId="4F81CAA0" w14:textId="6BF2874D" w:rsidR="00EB3773" w:rsidRPr="00B101F1" w:rsidRDefault="00EB3773" w:rsidP="00B101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1.</w:t>
      </w:r>
      <w:r w:rsidR="00566D84" w:rsidRPr="00B101F1">
        <w:rPr>
          <w:rFonts w:ascii="Times New Roman" w:hAnsi="Times New Roman"/>
          <w:sz w:val="24"/>
          <w:szCs w:val="24"/>
        </w:rPr>
        <w:t>Семинар</w:t>
      </w:r>
      <w:r w:rsidR="00DF54E2" w:rsidRPr="00B101F1">
        <w:rPr>
          <w:rFonts w:ascii="Times New Roman" w:hAnsi="Times New Roman"/>
          <w:sz w:val="24"/>
          <w:szCs w:val="24"/>
        </w:rPr>
        <w:t>:</w:t>
      </w:r>
      <w:r w:rsidR="00566D84" w:rsidRPr="00B101F1">
        <w:rPr>
          <w:rFonts w:ascii="Times New Roman" w:hAnsi="Times New Roman"/>
          <w:sz w:val="24"/>
          <w:szCs w:val="24"/>
        </w:rPr>
        <w:t xml:space="preserve"> </w:t>
      </w:r>
      <w:r w:rsidR="00DF54E2" w:rsidRPr="00B101F1">
        <w:rPr>
          <w:rFonts w:ascii="Times New Roman" w:hAnsi="Times New Roman"/>
          <w:sz w:val="24"/>
          <w:szCs w:val="24"/>
        </w:rPr>
        <w:t>«Содействие развитию исполнительных функций у ребенка раннего возраста»</w:t>
      </w:r>
      <w:r w:rsidR="00532FD9" w:rsidRPr="00B101F1">
        <w:rPr>
          <w:rFonts w:ascii="Times New Roman" w:hAnsi="Times New Roman"/>
          <w:sz w:val="24"/>
          <w:szCs w:val="24"/>
        </w:rPr>
        <w:t>.</w:t>
      </w:r>
    </w:p>
    <w:p w14:paraId="3515AF24" w14:textId="36EB4A1B" w:rsidR="00532FD9" w:rsidRPr="00B101F1" w:rsidRDefault="00EB3773" w:rsidP="00B101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2.</w:t>
      </w:r>
      <w:r w:rsidR="00DF54E2" w:rsidRPr="00B101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2FD9" w:rsidRPr="00B101F1">
        <w:rPr>
          <w:rFonts w:ascii="Times New Roman" w:hAnsi="Times New Roman"/>
          <w:sz w:val="24"/>
          <w:szCs w:val="24"/>
        </w:rPr>
        <w:t>В</w:t>
      </w:r>
      <w:r w:rsidR="00DF54E2" w:rsidRPr="00B101F1">
        <w:rPr>
          <w:rFonts w:ascii="Times New Roman" w:hAnsi="Times New Roman"/>
          <w:sz w:val="24"/>
          <w:szCs w:val="24"/>
        </w:rPr>
        <w:t>ебинар</w:t>
      </w:r>
      <w:proofErr w:type="spellEnd"/>
      <w:r w:rsidR="00DF54E2" w:rsidRPr="00B101F1">
        <w:rPr>
          <w:rFonts w:ascii="Times New Roman" w:hAnsi="Times New Roman"/>
          <w:sz w:val="24"/>
          <w:szCs w:val="24"/>
        </w:rPr>
        <w:t xml:space="preserve">: «Особенности построения </w:t>
      </w:r>
      <w:proofErr w:type="gramStart"/>
      <w:r w:rsidR="00DF54E2" w:rsidRPr="00B101F1">
        <w:rPr>
          <w:rFonts w:ascii="Times New Roman" w:hAnsi="Times New Roman"/>
          <w:sz w:val="24"/>
          <w:szCs w:val="24"/>
        </w:rPr>
        <w:t>индивидуального образовательного маршрута</w:t>
      </w:r>
      <w:proofErr w:type="gramEnd"/>
      <w:r w:rsidR="00DF54E2" w:rsidRPr="00B101F1">
        <w:rPr>
          <w:rFonts w:ascii="Times New Roman" w:hAnsi="Times New Roman"/>
          <w:sz w:val="24"/>
          <w:szCs w:val="24"/>
        </w:rPr>
        <w:t xml:space="preserve"> обучающегося с РАС в образовательной организации.»</w:t>
      </w:r>
    </w:p>
    <w:p w14:paraId="6DD045F0" w14:textId="259B8C5C" w:rsidR="00532FD9" w:rsidRPr="00B101F1" w:rsidRDefault="00532FD9" w:rsidP="00B101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3.</w:t>
      </w:r>
      <w:r w:rsidR="00DF54E2" w:rsidRPr="00B101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1F1">
        <w:rPr>
          <w:rFonts w:ascii="Times New Roman" w:hAnsi="Times New Roman"/>
          <w:sz w:val="24"/>
          <w:szCs w:val="24"/>
        </w:rPr>
        <w:t>Вебинар</w:t>
      </w:r>
      <w:proofErr w:type="spellEnd"/>
      <w:r w:rsidRPr="00B101F1">
        <w:rPr>
          <w:rFonts w:ascii="Times New Roman" w:hAnsi="Times New Roman"/>
          <w:sz w:val="24"/>
          <w:szCs w:val="24"/>
        </w:rPr>
        <w:t xml:space="preserve">: </w:t>
      </w:r>
      <w:r w:rsidR="00DF54E2" w:rsidRPr="00B101F1">
        <w:rPr>
          <w:rFonts w:ascii="Times New Roman" w:hAnsi="Times New Roman"/>
          <w:sz w:val="24"/>
          <w:szCs w:val="24"/>
        </w:rPr>
        <w:t>«</w:t>
      </w:r>
      <w:proofErr w:type="spellStart"/>
      <w:r w:rsidR="00DF54E2" w:rsidRPr="00B101F1">
        <w:rPr>
          <w:rFonts w:ascii="Times New Roman" w:hAnsi="Times New Roman"/>
          <w:sz w:val="24"/>
          <w:szCs w:val="24"/>
        </w:rPr>
        <w:t>Тьюторское</w:t>
      </w:r>
      <w:proofErr w:type="spellEnd"/>
      <w:r w:rsidR="00486A97" w:rsidRPr="00B101F1">
        <w:rPr>
          <w:rFonts w:ascii="Times New Roman" w:hAnsi="Times New Roman"/>
          <w:sz w:val="24"/>
          <w:szCs w:val="24"/>
        </w:rPr>
        <w:t xml:space="preserve"> </w:t>
      </w:r>
      <w:r w:rsidR="00DF54E2" w:rsidRPr="00B101F1">
        <w:rPr>
          <w:rFonts w:ascii="Times New Roman" w:hAnsi="Times New Roman"/>
          <w:sz w:val="24"/>
          <w:szCs w:val="24"/>
        </w:rPr>
        <w:t>сопровождение ребенка с РАС. Дошкольный и школьный уровень»</w:t>
      </w:r>
      <w:r w:rsidR="00D375F0" w:rsidRPr="00B101F1">
        <w:rPr>
          <w:rFonts w:ascii="Times New Roman" w:hAnsi="Times New Roman"/>
          <w:sz w:val="24"/>
          <w:szCs w:val="24"/>
        </w:rPr>
        <w:t>.</w:t>
      </w:r>
    </w:p>
    <w:p w14:paraId="181D1D59" w14:textId="5B64590C" w:rsidR="00D375F0" w:rsidRPr="00B101F1" w:rsidRDefault="00D375F0" w:rsidP="00B101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>4. Всероссийский онлайн-конкурс «30 лет Конституции России-проверь себя!»</w:t>
      </w:r>
    </w:p>
    <w:p w14:paraId="2DED6B62" w14:textId="2D2A529B" w:rsidR="00566D84" w:rsidRPr="00B101F1" w:rsidRDefault="00532FD9" w:rsidP="00B101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1F1">
        <w:rPr>
          <w:rFonts w:ascii="Times New Roman" w:hAnsi="Times New Roman"/>
          <w:sz w:val="24"/>
          <w:szCs w:val="24"/>
        </w:rPr>
        <w:t xml:space="preserve">5. </w:t>
      </w:r>
      <w:r w:rsidR="00486A97" w:rsidRPr="00B101F1">
        <w:rPr>
          <w:rFonts w:ascii="Times New Roman" w:hAnsi="Times New Roman"/>
          <w:sz w:val="24"/>
          <w:szCs w:val="24"/>
        </w:rPr>
        <w:t>Курс повышения квалификации ДЕМОГРАФИЯ «Воспитатель в системе современного дошкольного образован</w:t>
      </w:r>
      <w:r w:rsidR="005A3473" w:rsidRPr="00B101F1">
        <w:rPr>
          <w:rFonts w:ascii="Times New Roman" w:hAnsi="Times New Roman"/>
          <w:sz w:val="24"/>
          <w:szCs w:val="24"/>
        </w:rPr>
        <w:t>ия».</w:t>
      </w:r>
    </w:p>
    <w:p w14:paraId="610ECE2A" w14:textId="77777777" w:rsidR="00C935FC" w:rsidRPr="00B101F1" w:rsidRDefault="00C935FC" w:rsidP="00B10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A3A1CA" w14:textId="28828D76" w:rsidR="00C935FC" w:rsidRPr="00B101F1" w:rsidRDefault="00C935FC" w:rsidP="00B101F1">
      <w:pPr>
        <w:suppressAutoHyphens w:val="0"/>
        <w:spacing w:after="0" w:line="240" w:lineRule="auto"/>
        <w:ind w:left="644"/>
        <w:contextualSpacing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B101F1">
        <w:rPr>
          <w:rFonts w:ascii="Times New Roman" w:eastAsiaTheme="minorHAnsi" w:hAnsi="Times New Roman"/>
          <w:b/>
          <w:bCs/>
          <w:sz w:val="24"/>
          <w:szCs w:val="24"/>
        </w:rPr>
        <w:t>9.Общие выводы и задачи на следующий период.</w:t>
      </w:r>
    </w:p>
    <w:p w14:paraId="3DCF92C2" w14:textId="77777777" w:rsidR="00AA5D2C" w:rsidRPr="00B101F1" w:rsidRDefault="00AA5D2C" w:rsidP="00B101F1">
      <w:pPr>
        <w:suppressAutoHyphens w:val="0"/>
        <w:spacing w:after="0" w:line="240" w:lineRule="auto"/>
        <w:ind w:left="644"/>
        <w:contextualSpacing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83D5FFA" w14:textId="4AEF9B31" w:rsidR="00566D84" w:rsidRPr="00B101F1" w:rsidRDefault="00F91D1B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В минувшем году были выявлены следующие проблемы и достигнуты успехи.</w:t>
      </w:r>
    </w:p>
    <w:p w14:paraId="3597B756" w14:textId="77777777" w:rsidR="00566D84" w:rsidRPr="00B101F1" w:rsidRDefault="00566D84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УСПЕХИ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14:paraId="18613CF4" w14:textId="7444C9C4" w:rsidR="00566D84" w:rsidRPr="00B101F1" w:rsidRDefault="00566D84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1. Дети, посещающие детский сад с начала учебного</w:t>
      </w:r>
      <w:r w:rsidR="00D23301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101F1">
        <w:rPr>
          <w:rFonts w:ascii="Times New Roman" w:hAnsi="Times New Roman"/>
          <w:sz w:val="24"/>
          <w:szCs w:val="24"/>
          <w:lang w:eastAsia="ru-RU"/>
        </w:rPr>
        <w:t>года успешно адаптировались.</w:t>
      </w:r>
    </w:p>
    <w:p w14:paraId="656C26E5" w14:textId="77777777" w:rsidR="00566D84" w:rsidRPr="00B101F1" w:rsidRDefault="00566D84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2. Большая часть детей приобрели знания, умения и навыки по всем образовательным областям:</w:t>
      </w:r>
    </w:p>
    <w:p w14:paraId="011CF942" w14:textId="4F3E09C6" w:rsidR="00566D84" w:rsidRPr="00B101F1" w:rsidRDefault="00D264F0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</w:t>
      </w:r>
      <w:r w:rsidR="00566D84" w:rsidRPr="00B101F1">
        <w:rPr>
          <w:rFonts w:ascii="Times New Roman" w:hAnsi="Times New Roman"/>
          <w:b/>
          <w:bCs/>
          <w:sz w:val="24"/>
          <w:szCs w:val="24"/>
          <w:lang w:eastAsia="ru-RU"/>
        </w:rPr>
        <w:t>Социально-коммуникативное развитие:</w:t>
      </w:r>
    </w:p>
    <w:p w14:paraId="4F931931" w14:textId="522B5B6C" w:rsidR="00566D84" w:rsidRPr="00B101F1" w:rsidRDefault="00566D84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 </w:t>
      </w:r>
      <w:r w:rsidR="00D375F0" w:rsidRPr="00B101F1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B101F1">
        <w:rPr>
          <w:rFonts w:ascii="Times New Roman" w:hAnsi="Times New Roman"/>
          <w:sz w:val="24"/>
          <w:szCs w:val="24"/>
          <w:lang w:eastAsia="ru-RU"/>
        </w:rPr>
        <w:t>Научились соблюдать элементарные правила в играх, объединяться в группы для игр; соблюдать правила безопасного поведения в играх с песком и снегом, мелкими предметами; имеют навыки безопасного поведения в помещении; умеют самостоятельно одеваться и раздеваться с небольшой помощью взрослого; убирать игрушки на место; научились играть вместе в подвижные игры с простым содержанием; называют имена членов своей семьи; знаю своё место за столом, свой шкафчик, кроватку; у детей сформировался навык пользования индивидуальными предметами – носовым платком, полотенцем, салфеткой, расчёской; приобрели навыки культурного поведения за столом: правильно пользоваться  столовыми приборами, салфеткой,  не крошить хлеб, пережевывать пищу с закрытым ртом, не разговаривать с полным ртом.</w:t>
      </w:r>
    </w:p>
    <w:p w14:paraId="593A39D4" w14:textId="77777777" w:rsidR="00566D84" w:rsidRPr="00B101F1" w:rsidRDefault="00566D84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            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Познавательное развитие:</w:t>
      </w:r>
    </w:p>
    <w:p w14:paraId="29C954D5" w14:textId="645F1154" w:rsidR="00566D84" w:rsidRPr="00B101F1" w:rsidRDefault="00D375F0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F91D1B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Многие дети называют цвет, форму и величину предметов; научились различать, называть, использовать строительные детали; различать понятия «много, один», подбирать предметы по цвету и величине; собирать разрезные картинки и пирамидки. Дети узнают и называют домашних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lastRenderedPageBreak/>
        <w:t>и диких животных, их детенышей, различают овощи, фрукты. Некоторые дети различают и называют времена года.</w:t>
      </w:r>
    </w:p>
    <w:p w14:paraId="2BC8288D" w14:textId="30FBB7F3" w:rsidR="00566D84" w:rsidRPr="00B101F1" w:rsidRDefault="00D264F0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</w:t>
      </w:r>
      <w:r w:rsidR="00566D84" w:rsidRPr="00B101F1">
        <w:rPr>
          <w:rFonts w:ascii="Times New Roman" w:hAnsi="Times New Roman"/>
          <w:b/>
          <w:bCs/>
          <w:sz w:val="24"/>
          <w:szCs w:val="24"/>
          <w:lang w:eastAsia="ru-RU"/>
        </w:rPr>
        <w:t>Речевое развитие:</w:t>
      </w:r>
    </w:p>
    <w:p w14:paraId="38C87367" w14:textId="2E28AE37" w:rsidR="00566D84" w:rsidRPr="00B101F1" w:rsidRDefault="00D375F0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F91D1B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Научились делиться своими впечатлениями; называть предметы одежды, обуви, посуду, мебель, транспорт; различать и называть части предметов, качества и местоположение; использовать в речи «спасибо», «здравствуйте», «до свидания»; сопереживать героям литературных произведений; читать наизусть </w:t>
      </w:r>
      <w:proofErr w:type="spellStart"/>
      <w:r w:rsidR="00566D84" w:rsidRPr="00B101F1">
        <w:rPr>
          <w:rFonts w:ascii="Times New Roman" w:hAnsi="Times New Roman"/>
          <w:sz w:val="24"/>
          <w:szCs w:val="24"/>
          <w:lang w:eastAsia="ru-RU"/>
        </w:rPr>
        <w:t>потешки</w:t>
      </w:r>
      <w:proofErr w:type="spellEnd"/>
      <w:r w:rsidR="00566D84" w:rsidRPr="00B101F1">
        <w:rPr>
          <w:rFonts w:ascii="Times New Roman" w:hAnsi="Times New Roman"/>
          <w:sz w:val="24"/>
          <w:szCs w:val="24"/>
          <w:lang w:eastAsia="ru-RU"/>
        </w:rPr>
        <w:t>, небольшие стихи. Дети с удовольствием рассматривают книги и иллюстрации в книжном уголке, пересказывают небольшие сказки с помощью воспитателя.</w:t>
      </w:r>
    </w:p>
    <w:p w14:paraId="7D000983" w14:textId="13CEBD34" w:rsidR="00566D84" w:rsidRPr="00B101F1" w:rsidRDefault="00D264F0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</w:t>
      </w:r>
      <w:r w:rsidR="00566D84" w:rsidRPr="00B101F1">
        <w:rPr>
          <w:rFonts w:ascii="Times New Roman" w:hAnsi="Times New Roman"/>
          <w:b/>
          <w:bCs/>
          <w:sz w:val="24"/>
          <w:szCs w:val="24"/>
          <w:lang w:eastAsia="ru-RU"/>
        </w:rPr>
        <w:t>Художественно-эстетическое развитие:</w:t>
      </w:r>
    </w:p>
    <w:p w14:paraId="0579D14B" w14:textId="55940090" w:rsidR="00566D84" w:rsidRPr="00B101F1" w:rsidRDefault="00D375F0" w:rsidP="00B101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Многие научились правильно держать карандаш и кисть; называть основные цвета; изображать простые предметы, рисовать прямые линии; научились отламывать от большого куска пластилина маленькие комочки, сплющивают их ладонями, плотно прикрепляют их к основе, раскатывать комочки пластилина, делать палочки из пластилина. Дети научились сооружать постройки по образцу и самостоятельно, использовать в них различные детали, обыгрывать постройки. На музыкальных занятиях дети научились подпевать фразы в песне, выполнять простые танцевальные движения, передавать образы (птичка летает, зайка прыгает, мишка косолапый идет).</w:t>
      </w:r>
    </w:p>
    <w:p w14:paraId="2D5ED089" w14:textId="57C7879E" w:rsidR="00566D84" w:rsidRPr="00B101F1" w:rsidRDefault="00D264F0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</w:t>
      </w:r>
      <w:r w:rsidR="00566D84" w:rsidRPr="00B101F1">
        <w:rPr>
          <w:rFonts w:ascii="Times New Roman" w:hAnsi="Times New Roman"/>
          <w:b/>
          <w:bCs/>
          <w:sz w:val="24"/>
          <w:szCs w:val="24"/>
          <w:lang w:eastAsia="ru-RU"/>
        </w:rPr>
        <w:t>Физическое развитие:</w:t>
      </w:r>
    </w:p>
    <w:p w14:paraId="2972EAA4" w14:textId="69B040A1" w:rsidR="00566D84" w:rsidRPr="00B101F1" w:rsidRDefault="00D375F0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F91D1B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Дети проявляют желание выполнять физические упражнения, стремятся играть в подвижные игры, выполняют вместе с воспитателем пальчиковые игры, дыхательные упражнения; на занятиях физической культурой дети познакомились с рядом подвижных игр: с ходьбой, бегом, ползаньем, бросанием и ловлей мяча, подпрыгиванием, на ориентировку в пространстве.</w:t>
      </w:r>
    </w:p>
    <w:p w14:paraId="38A06B5F" w14:textId="07B9093D" w:rsidR="00566D84" w:rsidRPr="00B101F1" w:rsidRDefault="00D264F0" w:rsidP="00B101F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Проблемы:</w:t>
      </w:r>
    </w:p>
    <w:p w14:paraId="49D2DFD8" w14:textId="4ECDF4E2" w:rsidR="004C4048" w:rsidRPr="00B101F1" w:rsidRDefault="00566D84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C4048" w:rsidRPr="00B101F1">
        <w:rPr>
          <w:rFonts w:ascii="Times New Roman" w:hAnsi="Times New Roman"/>
          <w:sz w:val="24"/>
          <w:szCs w:val="24"/>
          <w:lang w:eastAsia="ru-RU"/>
        </w:rPr>
        <w:t xml:space="preserve">     У некоторых детей еще слабо развита моторика рук, в связи с этим западает художественно-эстетическое развитие. Также у небольшого количества детей проблемы в речевом развитии. (разговорная речь отсутствует).</w:t>
      </w:r>
    </w:p>
    <w:p w14:paraId="3308B0CA" w14:textId="39E24EF1" w:rsidR="00566D84" w:rsidRPr="00B101F1" w:rsidRDefault="00566D84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6F7315D0" w14:textId="77777777" w:rsidR="00566D84" w:rsidRPr="00B101F1" w:rsidRDefault="00566D84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 </w:t>
      </w:r>
    </w:p>
    <w:p w14:paraId="2D18C400" w14:textId="53A4EC39" w:rsidR="00566D84" w:rsidRPr="00B101F1" w:rsidRDefault="00566D84" w:rsidP="00B101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>С учетом успехов и проблем, возникших в минувшем учебном году намечены следующие задачи на 202</w:t>
      </w:r>
      <w:r w:rsidR="00D264F0" w:rsidRPr="00B101F1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202</w:t>
      </w:r>
      <w:r w:rsidR="00D264F0" w:rsidRPr="00B101F1">
        <w:rPr>
          <w:rFonts w:ascii="Times New Roman" w:hAnsi="Times New Roman"/>
          <w:b/>
          <w:bCs/>
          <w:sz w:val="24"/>
          <w:szCs w:val="24"/>
          <w:lang w:eastAsia="ru-RU"/>
        </w:rPr>
        <w:t>5</w:t>
      </w:r>
      <w:r w:rsidRPr="00B101F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учебный год:</w:t>
      </w:r>
    </w:p>
    <w:p w14:paraId="2A23FC28" w14:textId="423B0C52" w:rsidR="00566D84" w:rsidRPr="00B101F1" w:rsidRDefault="00D264F0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-</w:t>
      </w:r>
      <w:r w:rsidR="00FA1D4F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обеспечение эмоционального благополучия детей;</w:t>
      </w:r>
    </w:p>
    <w:p w14:paraId="418D614C" w14:textId="6E5477C2" w:rsidR="00566D84" w:rsidRPr="00B101F1" w:rsidRDefault="00D264F0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-</w:t>
      </w:r>
      <w:r w:rsidR="00FA1D4F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создание условий для формирования доброжелательного и внимательного отношения детей к другим людям;</w:t>
      </w:r>
    </w:p>
    <w:p w14:paraId="67DA877C" w14:textId="398342BD" w:rsidR="00566D84" w:rsidRPr="00B101F1" w:rsidRDefault="00D264F0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-</w:t>
      </w:r>
      <w:r w:rsidR="00FA1D4F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развитие детских способностей, формирующихся в разных видах деятельности;</w:t>
      </w:r>
    </w:p>
    <w:p w14:paraId="458C88F2" w14:textId="121C39C8" w:rsidR="00566D84" w:rsidRPr="00B101F1" w:rsidRDefault="00D264F0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-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совершенствование работы по взаимодействию с родителями;</w:t>
      </w:r>
    </w:p>
    <w:p w14:paraId="3B6E9125" w14:textId="7BA430D6" w:rsidR="00566D84" w:rsidRPr="00B101F1" w:rsidRDefault="00D264F0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-</w:t>
      </w:r>
      <w:r w:rsidR="00FA1D4F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продолжение совершенствования предметно-пространственной развивающей среды в соответствии с ФГОС;</w:t>
      </w:r>
    </w:p>
    <w:p w14:paraId="1BC2FB21" w14:textId="0C8081B9" w:rsidR="00566D84" w:rsidRPr="00B101F1" w:rsidRDefault="00FA1D4F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 xml:space="preserve">повышение уровня педагогического мастерства путем самообразования, обмена опытом работы, участия в мероприятиях (семинары, практикумы, мастер-классы), </w:t>
      </w:r>
      <w:r w:rsidR="00D264F0" w:rsidRPr="00B101F1">
        <w:rPr>
          <w:rFonts w:ascii="Times New Roman" w:hAnsi="Times New Roman"/>
          <w:sz w:val="24"/>
          <w:szCs w:val="24"/>
          <w:lang w:eastAsia="ru-RU"/>
        </w:rPr>
        <w:t>--</w:t>
      </w:r>
    </w:p>
    <w:p w14:paraId="3D80085A" w14:textId="6D6B784B" w:rsidR="00566D84" w:rsidRPr="00B101F1" w:rsidRDefault="00D264F0" w:rsidP="00B101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01F1">
        <w:rPr>
          <w:rFonts w:ascii="Times New Roman" w:hAnsi="Times New Roman"/>
          <w:sz w:val="24"/>
          <w:szCs w:val="24"/>
          <w:lang w:eastAsia="ru-RU"/>
        </w:rPr>
        <w:t>-</w:t>
      </w:r>
      <w:r w:rsidR="00FA1D4F" w:rsidRPr="00B101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66D84" w:rsidRPr="00B101F1">
        <w:rPr>
          <w:rFonts w:ascii="Times New Roman" w:hAnsi="Times New Roman"/>
          <w:sz w:val="24"/>
          <w:szCs w:val="24"/>
          <w:lang w:eastAsia="ru-RU"/>
        </w:rPr>
        <w:t>реализовать проекты исследовательской и творческой направленности с детьми раннего возраста.</w:t>
      </w:r>
    </w:p>
    <w:p w14:paraId="2FC3D9F2" w14:textId="672FC81C" w:rsidR="00630E18" w:rsidRPr="00B101F1" w:rsidRDefault="00F91D1B" w:rsidP="00B101F1">
      <w:pPr>
        <w:pStyle w:val="a6"/>
        <w:shd w:val="clear" w:color="auto" w:fill="FFFFFF"/>
        <w:spacing w:after="0" w:afterAutospacing="0"/>
        <w:jc w:val="both"/>
      </w:pPr>
      <w:r w:rsidRPr="00B101F1">
        <w:t xml:space="preserve">      </w:t>
      </w:r>
      <w:r w:rsidR="00630E18" w:rsidRPr="00B101F1">
        <w:t>В целом</w:t>
      </w:r>
      <w:r w:rsidRPr="00B101F1">
        <w:t>,</w:t>
      </w:r>
      <w:r w:rsidR="0088197D" w:rsidRPr="00B101F1">
        <w:t xml:space="preserve"> </w:t>
      </w:r>
      <w:r w:rsidR="00630E18" w:rsidRPr="00B101F1">
        <w:t>считаю свою работу плодотворной и соответствующей всем требованиям ФГОС.</w:t>
      </w:r>
    </w:p>
    <w:p w14:paraId="73CD3E75" w14:textId="77777777" w:rsidR="00566D84" w:rsidRPr="00B101F1" w:rsidRDefault="00566D84" w:rsidP="00B10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C0DB98" w14:textId="77777777" w:rsidR="001868C0" w:rsidRPr="00B101F1" w:rsidRDefault="001868C0" w:rsidP="00B101F1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bookmarkEnd w:id="0"/>
    <w:p w14:paraId="639128F7" w14:textId="77777777" w:rsidR="001868C0" w:rsidRPr="00B101F1" w:rsidRDefault="001868C0" w:rsidP="00B101F1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sectPr w:rsidR="001868C0" w:rsidRPr="00B101F1" w:rsidSect="00B72A2E">
      <w:pgSz w:w="11906" w:h="16838"/>
      <w:pgMar w:top="1134" w:right="851" w:bottom="1134" w:left="85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10162"/>
    <w:multiLevelType w:val="hybridMultilevel"/>
    <w:tmpl w:val="5120BAE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E2EA2"/>
    <w:multiLevelType w:val="multilevel"/>
    <w:tmpl w:val="7564F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F61B6"/>
    <w:multiLevelType w:val="multilevel"/>
    <w:tmpl w:val="8C14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5A4F0D"/>
    <w:multiLevelType w:val="hybridMultilevel"/>
    <w:tmpl w:val="876E17E6"/>
    <w:lvl w:ilvl="0" w:tplc="6520081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4888583E"/>
    <w:multiLevelType w:val="hybridMultilevel"/>
    <w:tmpl w:val="5120BA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16958"/>
    <w:multiLevelType w:val="multilevel"/>
    <w:tmpl w:val="658E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143FB2"/>
    <w:multiLevelType w:val="hybridMultilevel"/>
    <w:tmpl w:val="5120BAE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763A0"/>
    <w:multiLevelType w:val="hybridMultilevel"/>
    <w:tmpl w:val="630AD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458"/>
    <w:rsid w:val="00001AB9"/>
    <w:rsid w:val="00010081"/>
    <w:rsid w:val="000204CD"/>
    <w:rsid w:val="0002751F"/>
    <w:rsid w:val="000301CC"/>
    <w:rsid w:val="0007088B"/>
    <w:rsid w:val="000967F3"/>
    <w:rsid w:val="000A502C"/>
    <w:rsid w:val="000F7A67"/>
    <w:rsid w:val="00150020"/>
    <w:rsid w:val="001860B1"/>
    <w:rsid w:val="001868C0"/>
    <w:rsid w:val="001903C5"/>
    <w:rsid w:val="001908F8"/>
    <w:rsid w:val="001A1B83"/>
    <w:rsid w:val="001B6124"/>
    <w:rsid w:val="001E13F5"/>
    <w:rsid w:val="00294357"/>
    <w:rsid w:val="002A3714"/>
    <w:rsid w:val="002D6E5D"/>
    <w:rsid w:val="002F47F7"/>
    <w:rsid w:val="003070BD"/>
    <w:rsid w:val="00323B52"/>
    <w:rsid w:val="00353BF2"/>
    <w:rsid w:val="0038079F"/>
    <w:rsid w:val="00392AF4"/>
    <w:rsid w:val="003A6936"/>
    <w:rsid w:val="003B6AB7"/>
    <w:rsid w:val="003F07AA"/>
    <w:rsid w:val="0044047F"/>
    <w:rsid w:val="00441458"/>
    <w:rsid w:val="00454278"/>
    <w:rsid w:val="00470FCF"/>
    <w:rsid w:val="004725D6"/>
    <w:rsid w:val="00473AED"/>
    <w:rsid w:val="00486A97"/>
    <w:rsid w:val="004B46CB"/>
    <w:rsid w:val="004C4048"/>
    <w:rsid w:val="00532FD9"/>
    <w:rsid w:val="0054718C"/>
    <w:rsid w:val="00566D84"/>
    <w:rsid w:val="00596BED"/>
    <w:rsid w:val="005972D3"/>
    <w:rsid w:val="005A3473"/>
    <w:rsid w:val="005B5F90"/>
    <w:rsid w:val="005F5E43"/>
    <w:rsid w:val="00620A95"/>
    <w:rsid w:val="00630E18"/>
    <w:rsid w:val="006651B7"/>
    <w:rsid w:val="006F16AA"/>
    <w:rsid w:val="007C7BD5"/>
    <w:rsid w:val="007E32DF"/>
    <w:rsid w:val="007F49B0"/>
    <w:rsid w:val="00823E26"/>
    <w:rsid w:val="0088197D"/>
    <w:rsid w:val="0097714B"/>
    <w:rsid w:val="00980C11"/>
    <w:rsid w:val="00980EBD"/>
    <w:rsid w:val="009C1451"/>
    <w:rsid w:val="009C5929"/>
    <w:rsid w:val="00A30DFE"/>
    <w:rsid w:val="00A46566"/>
    <w:rsid w:val="00A517D5"/>
    <w:rsid w:val="00AA5D2C"/>
    <w:rsid w:val="00B03C12"/>
    <w:rsid w:val="00B101F1"/>
    <w:rsid w:val="00B72A2E"/>
    <w:rsid w:val="00B74BBE"/>
    <w:rsid w:val="00BB6B47"/>
    <w:rsid w:val="00BC2FF9"/>
    <w:rsid w:val="00BD66C9"/>
    <w:rsid w:val="00BE0681"/>
    <w:rsid w:val="00C3664B"/>
    <w:rsid w:val="00C935FC"/>
    <w:rsid w:val="00CB1017"/>
    <w:rsid w:val="00D1398A"/>
    <w:rsid w:val="00D22039"/>
    <w:rsid w:val="00D23301"/>
    <w:rsid w:val="00D264F0"/>
    <w:rsid w:val="00D33542"/>
    <w:rsid w:val="00D35CC5"/>
    <w:rsid w:val="00D375F0"/>
    <w:rsid w:val="00D44453"/>
    <w:rsid w:val="00D8259C"/>
    <w:rsid w:val="00D833E7"/>
    <w:rsid w:val="00DD33C1"/>
    <w:rsid w:val="00DF54E2"/>
    <w:rsid w:val="00EB3773"/>
    <w:rsid w:val="00F055D7"/>
    <w:rsid w:val="00F0684E"/>
    <w:rsid w:val="00F15392"/>
    <w:rsid w:val="00F91D1B"/>
    <w:rsid w:val="00FA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0096A"/>
  <w15:chartTrackingRefBased/>
  <w15:docId w15:val="{3E9B6B69-C9D8-4F91-8A28-65D4C6E5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458"/>
    <w:pPr>
      <w:suppressAutoHyphens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4145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D33C1"/>
    <w:pPr>
      <w:ind w:left="720"/>
      <w:contextualSpacing/>
    </w:pPr>
  </w:style>
  <w:style w:type="table" w:styleId="a4">
    <w:name w:val="Table Grid"/>
    <w:basedOn w:val="a1"/>
    <w:uiPriority w:val="39"/>
    <w:rsid w:val="00DD3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470FC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470FC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3F07AA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F16AA"/>
    <w:pPr>
      <w:suppressAutoHyphens/>
      <w:spacing w:after="0" w:line="240" w:lineRule="auto"/>
    </w:pPr>
    <w:rPr>
      <w:color w:val="00000A"/>
    </w:rPr>
  </w:style>
  <w:style w:type="paragraph" w:styleId="a6">
    <w:name w:val="Normal (Web)"/>
    <w:basedOn w:val="a"/>
    <w:uiPriority w:val="99"/>
    <w:unhideWhenUsed/>
    <w:rsid w:val="00630E1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4B46C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4B46CB"/>
  </w:style>
  <w:style w:type="character" w:customStyle="1" w:styleId="c7">
    <w:name w:val="c7"/>
    <w:basedOn w:val="a0"/>
    <w:rsid w:val="004B46CB"/>
  </w:style>
  <w:style w:type="character" w:customStyle="1" w:styleId="c5">
    <w:name w:val="c5"/>
    <w:basedOn w:val="a0"/>
    <w:rsid w:val="004B46CB"/>
  </w:style>
  <w:style w:type="character" w:customStyle="1" w:styleId="c1">
    <w:name w:val="c1"/>
    <w:basedOn w:val="a0"/>
    <w:rsid w:val="004B46CB"/>
  </w:style>
  <w:style w:type="character" w:customStyle="1" w:styleId="c6">
    <w:name w:val="c6"/>
    <w:basedOn w:val="a0"/>
    <w:rsid w:val="004B4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3703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Южакова</dc:creator>
  <cp:keywords/>
  <dc:description/>
  <cp:lastModifiedBy>Admin</cp:lastModifiedBy>
  <cp:revision>31</cp:revision>
  <cp:lastPrinted>2024-04-12T08:09:00Z</cp:lastPrinted>
  <dcterms:created xsi:type="dcterms:W3CDTF">2023-04-06T09:47:00Z</dcterms:created>
  <dcterms:modified xsi:type="dcterms:W3CDTF">2026-09-15T08:00:00Z</dcterms:modified>
</cp:coreProperties>
</file>